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4A7" w:rsidRPr="006B6501" w:rsidRDefault="00FE24A7">
      <w:pPr>
        <w:rPr>
          <w:b/>
          <w:u w:val="single"/>
        </w:rPr>
      </w:pPr>
    </w:p>
    <w:tbl>
      <w:tblPr>
        <w:tblStyle w:val="TableGrid"/>
        <w:tblW w:w="10768" w:type="dxa"/>
        <w:tblLook w:val="04A0" w:firstRow="1" w:lastRow="0" w:firstColumn="1" w:lastColumn="0" w:noHBand="0" w:noVBand="1"/>
      </w:tblPr>
      <w:tblGrid>
        <w:gridCol w:w="1555"/>
        <w:gridCol w:w="9213"/>
      </w:tblGrid>
      <w:tr w:rsidR="00FE24A7" w:rsidTr="006B6501">
        <w:tc>
          <w:tcPr>
            <w:tcW w:w="1555" w:type="dxa"/>
          </w:tcPr>
          <w:p w:rsidR="00FE24A7" w:rsidRPr="006B6501" w:rsidRDefault="00FE24A7" w:rsidP="00AF4EA5">
            <w:pPr>
              <w:rPr>
                <w:rFonts w:ascii="Trebuchet MS" w:hAnsi="Trebuchet MS"/>
                <w:sz w:val="24"/>
                <w:szCs w:val="24"/>
              </w:rPr>
            </w:pPr>
            <w:r w:rsidRPr="006B6501">
              <w:rPr>
                <w:rFonts w:ascii="Trebuchet MS" w:hAnsi="Trebuchet MS"/>
                <w:sz w:val="24"/>
                <w:szCs w:val="24"/>
              </w:rPr>
              <w:t>Time</w:t>
            </w:r>
          </w:p>
        </w:tc>
        <w:tc>
          <w:tcPr>
            <w:tcW w:w="9213" w:type="dxa"/>
          </w:tcPr>
          <w:p w:rsidR="00FE24A7" w:rsidRPr="006B6501" w:rsidRDefault="00FE24A7" w:rsidP="00AF4EA5">
            <w:pPr>
              <w:rPr>
                <w:rFonts w:ascii="Trebuchet MS" w:hAnsi="Trebuchet MS"/>
                <w:sz w:val="24"/>
                <w:szCs w:val="24"/>
              </w:rPr>
            </w:pPr>
            <w:r w:rsidRPr="006B6501">
              <w:rPr>
                <w:rFonts w:ascii="Trebuchet MS" w:hAnsi="Trebuchet MS"/>
                <w:sz w:val="24"/>
                <w:szCs w:val="24"/>
              </w:rPr>
              <w:t>Learning</w:t>
            </w:r>
          </w:p>
          <w:p w:rsidR="00047F02" w:rsidRPr="006B6501" w:rsidRDefault="00047F02" w:rsidP="00AF4EA5">
            <w:pPr>
              <w:rPr>
                <w:rFonts w:ascii="Trebuchet MS" w:hAnsi="Trebuchet MS"/>
                <w:sz w:val="24"/>
                <w:szCs w:val="24"/>
              </w:rPr>
            </w:pPr>
          </w:p>
        </w:tc>
      </w:tr>
      <w:tr w:rsidR="0041406B" w:rsidTr="006B6501">
        <w:tc>
          <w:tcPr>
            <w:tcW w:w="1555" w:type="dxa"/>
          </w:tcPr>
          <w:p w:rsidR="0041406B" w:rsidRPr="006B6501" w:rsidRDefault="0041406B" w:rsidP="0041406B">
            <w:pPr>
              <w:rPr>
                <w:rFonts w:ascii="Trebuchet MS" w:hAnsi="Trebuchet MS"/>
                <w:sz w:val="24"/>
                <w:szCs w:val="24"/>
              </w:rPr>
            </w:pPr>
            <w:r w:rsidRPr="006B6501">
              <w:rPr>
                <w:rFonts w:ascii="Trebuchet MS" w:hAnsi="Trebuchet MS"/>
                <w:sz w:val="24"/>
                <w:szCs w:val="24"/>
              </w:rPr>
              <w:t>9-9:30</w:t>
            </w:r>
          </w:p>
        </w:tc>
        <w:tc>
          <w:tcPr>
            <w:tcW w:w="9213" w:type="dxa"/>
          </w:tcPr>
          <w:p w:rsidR="0041406B" w:rsidRDefault="0041406B" w:rsidP="0041406B">
            <w:pPr>
              <w:rPr>
                <w:rFonts w:ascii="Trebuchet MS" w:hAnsi="Trebuchet MS"/>
                <w:sz w:val="24"/>
                <w:szCs w:val="24"/>
              </w:rPr>
            </w:pPr>
            <w:r>
              <w:rPr>
                <w:rFonts w:ascii="Trebuchet MS" w:hAnsi="Trebuchet MS"/>
                <w:sz w:val="24"/>
                <w:szCs w:val="24"/>
              </w:rPr>
              <w:t xml:space="preserve">Joe Wicks virtual PE – </w:t>
            </w:r>
            <w:proofErr w:type="spellStart"/>
            <w:r>
              <w:rPr>
                <w:rFonts w:ascii="Trebuchet MS" w:hAnsi="Trebuchet MS"/>
                <w:sz w:val="24"/>
                <w:szCs w:val="24"/>
              </w:rPr>
              <w:t>bodycoachtv</w:t>
            </w:r>
            <w:proofErr w:type="spellEnd"/>
            <w:r>
              <w:rPr>
                <w:rFonts w:ascii="Trebuchet MS" w:hAnsi="Trebuchet MS"/>
                <w:sz w:val="24"/>
                <w:szCs w:val="24"/>
              </w:rPr>
              <w:t xml:space="preserve"> on youtube.com</w:t>
            </w:r>
          </w:p>
          <w:p w:rsidR="0041406B" w:rsidRDefault="0041406B" w:rsidP="0041406B">
            <w:pPr>
              <w:rPr>
                <w:rFonts w:ascii="Trebuchet MS" w:hAnsi="Trebuchet MS"/>
                <w:sz w:val="24"/>
                <w:szCs w:val="24"/>
              </w:rPr>
            </w:pPr>
          </w:p>
        </w:tc>
      </w:tr>
      <w:tr w:rsidR="0041406B" w:rsidTr="006B6501">
        <w:tc>
          <w:tcPr>
            <w:tcW w:w="1555" w:type="dxa"/>
          </w:tcPr>
          <w:p w:rsidR="0041406B" w:rsidRPr="006B6501" w:rsidRDefault="0041406B" w:rsidP="0041406B">
            <w:pPr>
              <w:rPr>
                <w:rFonts w:ascii="Trebuchet MS" w:hAnsi="Trebuchet MS"/>
                <w:sz w:val="24"/>
                <w:szCs w:val="24"/>
              </w:rPr>
            </w:pPr>
            <w:r w:rsidRPr="006B6501">
              <w:rPr>
                <w:rFonts w:ascii="Trebuchet MS" w:hAnsi="Trebuchet MS"/>
                <w:sz w:val="24"/>
                <w:szCs w:val="24"/>
              </w:rPr>
              <w:t>9:30 – 9:50</w:t>
            </w:r>
          </w:p>
        </w:tc>
        <w:tc>
          <w:tcPr>
            <w:tcW w:w="9213" w:type="dxa"/>
          </w:tcPr>
          <w:p w:rsidR="0041406B" w:rsidRDefault="0041406B" w:rsidP="0041406B">
            <w:pPr>
              <w:rPr>
                <w:rFonts w:ascii="Trebuchet MS" w:hAnsi="Trebuchet MS"/>
                <w:sz w:val="24"/>
                <w:szCs w:val="24"/>
              </w:rPr>
            </w:pPr>
            <w:r>
              <w:rPr>
                <w:rFonts w:ascii="Trebuchet MS" w:hAnsi="Trebuchet MS"/>
                <w:sz w:val="24"/>
                <w:szCs w:val="24"/>
              </w:rPr>
              <w:t>If you are a Lexia person you must complete Lexia during this time instead of guided reading.</w:t>
            </w:r>
          </w:p>
          <w:p w:rsidR="0041406B" w:rsidRDefault="0041406B" w:rsidP="0041406B">
            <w:pPr>
              <w:rPr>
                <w:rFonts w:ascii="Trebuchet MS" w:hAnsi="Trebuchet MS"/>
                <w:sz w:val="24"/>
                <w:szCs w:val="24"/>
              </w:rPr>
            </w:pPr>
            <w:r>
              <w:rPr>
                <w:rFonts w:ascii="Trebuchet MS" w:hAnsi="Trebuchet MS"/>
                <w:sz w:val="24"/>
                <w:szCs w:val="24"/>
              </w:rPr>
              <w:t xml:space="preserve">Those of you doing the guided reading, there are questions related specifically to understanding the text and there is a n activity based around a </w:t>
            </w:r>
            <w:proofErr w:type="spellStart"/>
            <w:r>
              <w:rPr>
                <w:rFonts w:ascii="Trebuchet MS" w:hAnsi="Trebuchet MS"/>
                <w:sz w:val="24"/>
                <w:szCs w:val="24"/>
              </w:rPr>
              <w:t>SPaG</w:t>
            </w:r>
            <w:proofErr w:type="spellEnd"/>
            <w:r>
              <w:rPr>
                <w:rFonts w:ascii="Trebuchet MS" w:hAnsi="Trebuchet MS"/>
                <w:sz w:val="24"/>
                <w:szCs w:val="24"/>
              </w:rPr>
              <w:t xml:space="preserve"> focus. Try to complete both if you can but if you run out of time do not worry. Where the questions are about the text, there is the letter AF and a number at the end. This just identifies which reading skill is being focussed on and is nothing for you to worry about. The answers are at the bottom of the sheet so that you can mark your work.</w:t>
            </w:r>
          </w:p>
          <w:p w:rsidR="0041406B" w:rsidRDefault="0041406B" w:rsidP="0041406B">
            <w:pPr>
              <w:rPr>
                <w:rFonts w:ascii="Trebuchet MS" w:hAnsi="Trebuchet MS"/>
                <w:sz w:val="24"/>
                <w:szCs w:val="24"/>
              </w:rPr>
            </w:pPr>
          </w:p>
        </w:tc>
      </w:tr>
      <w:tr w:rsidR="00FE24A7" w:rsidTr="006B6501">
        <w:tc>
          <w:tcPr>
            <w:tcW w:w="1555" w:type="dxa"/>
          </w:tcPr>
          <w:p w:rsidR="00FE24A7" w:rsidRPr="006B6501" w:rsidRDefault="006B6501" w:rsidP="00AF4EA5">
            <w:pPr>
              <w:rPr>
                <w:rFonts w:ascii="Trebuchet MS" w:hAnsi="Trebuchet MS"/>
                <w:sz w:val="24"/>
                <w:szCs w:val="24"/>
              </w:rPr>
            </w:pPr>
            <w:r w:rsidRPr="006B6501">
              <w:rPr>
                <w:rFonts w:ascii="Trebuchet MS" w:hAnsi="Trebuchet MS"/>
                <w:sz w:val="24"/>
                <w:szCs w:val="24"/>
              </w:rPr>
              <w:t>9:5</w:t>
            </w:r>
            <w:r w:rsidR="00FE24A7" w:rsidRPr="006B6501">
              <w:rPr>
                <w:rFonts w:ascii="Trebuchet MS" w:hAnsi="Trebuchet MS"/>
                <w:sz w:val="24"/>
                <w:szCs w:val="24"/>
              </w:rPr>
              <w:t>0-10:30</w:t>
            </w:r>
          </w:p>
        </w:tc>
        <w:tc>
          <w:tcPr>
            <w:tcW w:w="9213" w:type="dxa"/>
          </w:tcPr>
          <w:p w:rsidR="00FF330D" w:rsidRPr="00FF330D" w:rsidRDefault="00FF330D" w:rsidP="00FF330D">
            <w:pPr>
              <w:rPr>
                <w:rFonts w:ascii="Trebuchet MS" w:hAnsi="Trebuchet MS"/>
                <w:sz w:val="24"/>
                <w:szCs w:val="24"/>
              </w:rPr>
            </w:pPr>
            <w:r>
              <w:rPr>
                <w:rFonts w:ascii="Trebuchet MS" w:hAnsi="Trebuchet MS"/>
                <w:sz w:val="24"/>
                <w:szCs w:val="24"/>
              </w:rPr>
              <w:t>LO: to</w:t>
            </w:r>
            <w:r w:rsidRPr="00FF330D">
              <w:rPr>
                <w:rFonts w:ascii="Trebuchet MS" w:hAnsi="Trebuchet MS"/>
                <w:sz w:val="24"/>
                <w:szCs w:val="24"/>
              </w:rPr>
              <w:t xml:space="preserve"> compare and classify</w:t>
            </w:r>
            <w:r>
              <w:rPr>
                <w:rFonts w:ascii="Trebuchet MS" w:hAnsi="Trebuchet MS"/>
                <w:sz w:val="24"/>
                <w:szCs w:val="24"/>
              </w:rPr>
              <w:t xml:space="preserve"> </w:t>
            </w:r>
            <w:r w:rsidRPr="00FF330D">
              <w:rPr>
                <w:rFonts w:ascii="Trebuchet MS" w:hAnsi="Trebuchet MS"/>
                <w:sz w:val="24"/>
                <w:szCs w:val="24"/>
              </w:rPr>
              <w:t>different types of quadrilaterals.</w:t>
            </w:r>
          </w:p>
          <w:p w:rsidR="00FF330D" w:rsidRPr="00FF330D" w:rsidRDefault="00FF330D" w:rsidP="00FF330D">
            <w:pPr>
              <w:rPr>
                <w:rFonts w:ascii="Trebuchet MS" w:hAnsi="Trebuchet MS"/>
                <w:sz w:val="24"/>
                <w:szCs w:val="24"/>
              </w:rPr>
            </w:pPr>
            <w:r>
              <w:rPr>
                <w:rFonts w:ascii="Trebuchet MS" w:hAnsi="Trebuchet MS"/>
                <w:sz w:val="24"/>
                <w:szCs w:val="24"/>
              </w:rPr>
              <w:t xml:space="preserve">SC1: </w:t>
            </w:r>
            <w:r w:rsidRPr="00FF330D">
              <w:rPr>
                <w:rFonts w:ascii="Trebuchet MS" w:hAnsi="Trebuchet MS"/>
                <w:sz w:val="24"/>
                <w:szCs w:val="24"/>
              </w:rPr>
              <w:t>I know the names and properties of different</w:t>
            </w:r>
            <w:r>
              <w:rPr>
                <w:rFonts w:ascii="Trebuchet MS" w:hAnsi="Trebuchet MS"/>
                <w:sz w:val="24"/>
                <w:szCs w:val="24"/>
              </w:rPr>
              <w:t xml:space="preserve"> </w:t>
            </w:r>
            <w:r w:rsidRPr="00FF330D">
              <w:rPr>
                <w:rFonts w:ascii="Trebuchet MS" w:hAnsi="Trebuchet MS"/>
                <w:sz w:val="24"/>
                <w:szCs w:val="24"/>
              </w:rPr>
              <w:t>quadrilaterals.</w:t>
            </w:r>
          </w:p>
          <w:p w:rsidR="00FF330D" w:rsidRPr="00FF330D" w:rsidRDefault="00FF330D" w:rsidP="00FF330D">
            <w:pPr>
              <w:rPr>
                <w:rFonts w:ascii="Trebuchet MS" w:hAnsi="Trebuchet MS"/>
                <w:sz w:val="24"/>
                <w:szCs w:val="24"/>
              </w:rPr>
            </w:pPr>
            <w:r>
              <w:rPr>
                <w:rFonts w:ascii="Trebuchet MS" w:hAnsi="Trebuchet MS"/>
                <w:sz w:val="24"/>
                <w:szCs w:val="24"/>
              </w:rPr>
              <w:t xml:space="preserve">SC2: </w:t>
            </w:r>
            <w:r w:rsidRPr="00FF330D">
              <w:rPr>
                <w:rFonts w:ascii="Trebuchet MS" w:hAnsi="Trebuchet MS"/>
                <w:sz w:val="24"/>
                <w:szCs w:val="24"/>
              </w:rPr>
              <w:t>I can compare quadrilaterals based on their</w:t>
            </w:r>
            <w:r>
              <w:rPr>
                <w:rFonts w:ascii="Trebuchet MS" w:hAnsi="Trebuchet MS"/>
                <w:sz w:val="24"/>
                <w:szCs w:val="24"/>
              </w:rPr>
              <w:t xml:space="preserve"> </w:t>
            </w:r>
            <w:r w:rsidRPr="00FF330D">
              <w:rPr>
                <w:rFonts w:ascii="Trebuchet MS" w:hAnsi="Trebuchet MS"/>
                <w:sz w:val="24"/>
                <w:szCs w:val="24"/>
              </w:rPr>
              <w:t>mathematical properties.</w:t>
            </w:r>
          </w:p>
          <w:p w:rsidR="00FF330D" w:rsidRPr="00FF330D" w:rsidRDefault="00FF330D" w:rsidP="00FF330D">
            <w:pPr>
              <w:rPr>
                <w:rFonts w:ascii="Trebuchet MS" w:hAnsi="Trebuchet MS"/>
                <w:sz w:val="24"/>
                <w:szCs w:val="24"/>
              </w:rPr>
            </w:pPr>
            <w:r>
              <w:rPr>
                <w:rFonts w:ascii="Trebuchet MS" w:hAnsi="Trebuchet MS"/>
                <w:sz w:val="24"/>
                <w:szCs w:val="24"/>
              </w:rPr>
              <w:t xml:space="preserve">SC3: </w:t>
            </w:r>
            <w:r w:rsidRPr="00FF330D">
              <w:rPr>
                <w:rFonts w:ascii="Trebuchet MS" w:hAnsi="Trebuchet MS"/>
                <w:sz w:val="24"/>
                <w:szCs w:val="24"/>
              </w:rPr>
              <w:t>I can classify quadrilaterals based on their</w:t>
            </w:r>
            <w:r>
              <w:rPr>
                <w:rFonts w:ascii="Trebuchet MS" w:hAnsi="Trebuchet MS"/>
                <w:sz w:val="24"/>
                <w:szCs w:val="24"/>
              </w:rPr>
              <w:t xml:space="preserve"> </w:t>
            </w:r>
            <w:r w:rsidRPr="00FF330D">
              <w:rPr>
                <w:rFonts w:ascii="Trebuchet MS" w:hAnsi="Trebuchet MS"/>
                <w:sz w:val="24"/>
                <w:szCs w:val="24"/>
              </w:rPr>
              <w:t>mathematical properties.</w:t>
            </w:r>
          </w:p>
          <w:p w:rsidR="00FF330D" w:rsidRDefault="00FF330D" w:rsidP="00FF330D">
            <w:pPr>
              <w:rPr>
                <w:rFonts w:ascii="Trebuchet MS" w:hAnsi="Trebuchet MS"/>
                <w:sz w:val="24"/>
                <w:szCs w:val="24"/>
              </w:rPr>
            </w:pPr>
          </w:p>
          <w:p w:rsidR="00F8783A" w:rsidRDefault="00F8783A" w:rsidP="00FF330D">
            <w:pPr>
              <w:rPr>
                <w:rFonts w:ascii="Trebuchet MS" w:hAnsi="Trebuchet MS"/>
                <w:sz w:val="24"/>
                <w:szCs w:val="24"/>
              </w:rPr>
            </w:pPr>
            <w:hyperlink r:id="rId5" w:history="1">
              <w:r>
                <w:rPr>
                  <w:rStyle w:val="Hyperlink"/>
                </w:rPr>
                <w:t>https://www.youtube.com/watch?v=VOWLt7lCOlU</w:t>
              </w:r>
            </w:hyperlink>
          </w:p>
          <w:p w:rsidR="00FF330D" w:rsidRPr="00FF330D" w:rsidRDefault="00FF330D" w:rsidP="00FF330D">
            <w:pPr>
              <w:rPr>
                <w:rFonts w:ascii="Trebuchet MS" w:hAnsi="Trebuchet MS"/>
                <w:sz w:val="24"/>
                <w:szCs w:val="24"/>
              </w:rPr>
            </w:pPr>
            <w:r w:rsidRPr="00FF330D">
              <w:rPr>
                <w:rFonts w:ascii="Trebuchet MS" w:hAnsi="Trebuchet MS"/>
                <w:sz w:val="24"/>
                <w:szCs w:val="24"/>
              </w:rPr>
              <w:t>Comparing Quadrilaterals: Looking at the selection of different quadrilaterals displayed, discuss ways in</w:t>
            </w:r>
            <w:r w:rsidR="005B40FA">
              <w:rPr>
                <w:rFonts w:ascii="Trebuchet MS" w:hAnsi="Trebuchet MS"/>
                <w:sz w:val="24"/>
                <w:szCs w:val="24"/>
              </w:rPr>
              <w:t xml:space="preserve"> </w:t>
            </w:r>
            <w:r w:rsidRPr="00FF330D">
              <w:rPr>
                <w:rFonts w:ascii="Trebuchet MS" w:hAnsi="Trebuchet MS"/>
                <w:sz w:val="24"/>
                <w:szCs w:val="24"/>
              </w:rPr>
              <w:t>which they are the same, and ways that they are different.</w:t>
            </w:r>
          </w:p>
          <w:p w:rsidR="00FF330D" w:rsidRPr="00FF330D" w:rsidRDefault="00FF330D" w:rsidP="00FF330D">
            <w:pPr>
              <w:rPr>
                <w:rFonts w:ascii="Trebuchet MS" w:hAnsi="Trebuchet MS"/>
                <w:sz w:val="24"/>
                <w:szCs w:val="24"/>
              </w:rPr>
            </w:pPr>
            <w:r w:rsidRPr="00FF330D">
              <w:rPr>
                <w:rFonts w:ascii="Trebuchet MS" w:hAnsi="Trebuchet MS"/>
                <w:sz w:val="24"/>
                <w:szCs w:val="24"/>
              </w:rPr>
              <w:t>Quirky Quadrilaterals: Read the information on the Lesson Presentation to explain that all four sided</w:t>
            </w:r>
            <w:r w:rsidR="005B40FA">
              <w:rPr>
                <w:rFonts w:ascii="Trebuchet MS" w:hAnsi="Trebuchet MS"/>
                <w:sz w:val="24"/>
                <w:szCs w:val="24"/>
              </w:rPr>
              <w:t xml:space="preserve"> </w:t>
            </w:r>
            <w:r w:rsidRPr="00FF330D">
              <w:rPr>
                <w:rFonts w:ascii="Trebuchet MS" w:hAnsi="Trebuchet MS"/>
                <w:sz w:val="24"/>
                <w:szCs w:val="24"/>
              </w:rPr>
              <w:t>shapes can be classified as quadrilaterals, and then to introduce the mathematical properties of</w:t>
            </w:r>
            <w:r w:rsidR="005B40FA">
              <w:rPr>
                <w:rFonts w:ascii="Trebuchet MS" w:hAnsi="Trebuchet MS"/>
                <w:sz w:val="24"/>
                <w:szCs w:val="24"/>
              </w:rPr>
              <w:t xml:space="preserve"> </w:t>
            </w:r>
            <w:r w:rsidRPr="00FF330D">
              <w:rPr>
                <w:rFonts w:ascii="Trebuchet MS" w:hAnsi="Trebuchet MS"/>
                <w:sz w:val="24"/>
                <w:szCs w:val="24"/>
              </w:rPr>
              <w:t>different quadrilaterals.</w:t>
            </w:r>
          </w:p>
          <w:p w:rsidR="005B40FA" w:rsidRPr="005B40FA" w:rsidRDefault="00FF330D" w:rsidP="005B40FA">
            <w:pPr>
              <w:rPr>
                <w:rFonts w:ascii="Trebuchet MS" w:hAnsi="Trebuchet MS"/>
                <w:sz w:val="24"/>
                <w:szCs w:val="24"/>
              </w:rPr>
            </w:pPr>
            <w:r w:rsidRPr="00FF330D">
              <w:rPr>
                <w:rFonts w:ascii="Trebuchet MS" w:hAnsi="Trebuchet MS"/>
                <w:sz w:val="24"/>
                <w:szCs w:val="24"/>
              </w:rPr>
              <w:t xml:space="preserve">Comparing Quadrilaterals Activity: </w:t>
            </w:r>
            <w:r w:rsidR="005B40FA" w:rsidRPr="005B40FA">
              <w:rPr>
                <w:rFonts w:ascii="Trebuchet MS" w:hAnsi="Trebuchet MS"/>
                <w:sz w:val="24"/>
                <w:szCs w:val="24"/>
              </w:rPr>
              <w:t>- Choose your challenge. 1 star is the easiest and 3 star is the hardest. If you choose a challenge and it is too hard, don’t finish it, swap to an easier one. Similarly, if you choose one that is too easy, swap to a harder one. Think about which star challenge I normally give you at school.</w:t>
            </w:r>
          </w:p>
          <w:p w:rsidR="00FF330D" w:rsidRPr="00FF330D" w:rsidRDefault="005B40FA" w:rsidP="005B40FA">
            <w:pPr>
              <w:rPr>
                <w:rFonts w:ascii="Trebuchet MS" w:hAnsi="Trebuchet MS"/>
                <w:sz w:val="24"/>
                <w:szCs w:val="24"/>
              </w:rPr>
            </w:pPr>
            <w:r w:rsidRPr="005B40FA">
              <w:rPr>
                <w:rFonts w:ascii="Trebuchet MS" w:hAnsi="Trebuchet MS"/>
                <w:sz w:val="24"/>
                <w:szCs w:val="24"/>
              </w:rPr>
              <w:t>If you finish this and you want an extension, I have added one but do not spend ages doing this. Only do the extension is you have time. This will really work on your justification and reasoning which is a very important part of your maths</w:t>
            </w:r>
            <w:r>
              <w:rPr>
                <w:rFonts w:ascii="Trebuchet MS" w:hAnsi="Trebuchet MS"/>
                <w:sz w:val="24"/>
                <w:szCs w:val="24"/>
              </w:rPr>
              <w:t xml:space="preserve"> curriculum. Year 4 you should definitely give this a go if you have time.</w:t>
            </w:r>
          </w:p>
          <w:p w:rsidR="00FF330D" w:rsidRPr="00FF330D" w:rsidRDefault="00FF330D" w:rsidP="00FF330D">
            <w:pPr>
              <w:rPr>
                <w:rFonts w:ascii="Trebuchet MS" w:hAnsi="Trebuchet MS"/>
                <w:sz w:val="24"/>
                <w:szCs w:val="24"/>
              </w:rPr>
            </w:pPr>
            <w:r w:rsidRPr="00FF330D">
              <w:rPr>
                <w:rFonts w:ascii="Trebuchet MS" w:hAnsi="Trebuchet MS"/>
                <w:sz w:val="24"/>
                <w:szCs w:val="24"/>
              </w:rPr>
              <w:t>Guess My Quadrilateral: Looking at the selection of different quadrilaterals displayed, one child tries</w:t>
            </w:r>
            <w:r w:rsidR="005B40FA">
              <w:rPr>
                <w:rFonts w:ascii="Trebuchet MS" w:hAnsi="Trebuchet MS"/>
                <w:sz w:val="24"/>
                <w:szCs w:val="24"/>
              </w:rPr>
              <w:t xml:space="preserve"> </w:t>
            </w:r>
            <w:r w:rsidRPr="00FF330D">
              <w:rPr>
                <w:rFonts w:ascii="Trebuchet MS" w:hAnsi="Trebuchet MS"/>
                <w:sz w:val="24"/>
                <w:szCs w:val="24"/>
              </w:rPr>
              <w:t>to deduce which quadrilateral the other is thinking of by asking questions about its mathematical</w:t>
            </w:r>
            <w:r w:rsidR="005B40FA">
              <w:rPr>
                <w:rFonts w:ascii="Trebuchet MS" w:hAnsi="Trebuchet MS"/>
                <w:sz w:val="24"/>
                <w:szCs w:val="24"/>
              </w:rPr>
              <w:t xml:space="preserve"> </w:t>
            </w:r>
            <w:r w:rsidRPr="00FF330D">
              <w:rPr>
                <w:rFonts w:ascii="Trebuchet MS" w:hAnsi="Trebuchet MS"/>
                <w:sz w:val="24"/>
                <w:szCs w:val="24"/>
              </w:rPr>
              <w:t>properties.</w:t>
            </w:r>
          </w:p>
          <w:p w:rsidR="00985AB1" w:rsidRPr="00A530CA" w:rsidRDefault="00985AB1" w:rsidP="00FF330D">
            <w:pPr>
              <w:rPr>
                <w:rFonts w:ascii="Trebuchet MS" w:hAnsi="Trebuchet MS"/>
                <w:sz w:val="24"/>
                <w:szCs w:val="24"/>
              </w:rPr>
            </w:pPr>
          </w:p>
        </w:tc>
      </w:tr>
      <w:tr w:rsidR="00FE24A7" w:rsidTr="006B6501">
        <w:tc>
          <w:tcPr>
            <w:tcW w:w="1555" w:type="dxa"/>
          </w:tcPr>
          <w:p w:rsidR="00FE24A7" w:rsidRPr="006B6501" w:rsidRDefault="00FE24A7" w:rsidP="00AF4EA5">
            <w:pPr>
              <w:rPr>
                <w:rFonts w:ascii="Trebuchet MS" w:hAnsi="Trebuchet MS"/>
                <w:sz w:val="24"/>
                <w:szCs w:val="24"/>
              </w:rPr>
            </w:pPr>
            <w:r w:rsidRPr="006B6501">
              <w:rPr>
                <w:rFonts w:ascii="Trebuchet MS" w:hAnsi="Trebuchet MS"/>
                <w:sz w:val="24"/>
                <w:szCs w:val="24"/>
              </w:rPr>
              <w:t>10:30-11:00</w:t>
            </w:r>
          </w:p>
        </w:tc>
        <w:tc>
          <w:tcPr>
            <w:tcW w:w="9213" w:type="dxa"/>
          </w:tcPr>
          <w:p w:rsidR="00FE24A7" w:rsidRPr="006B6501" w:rsidRDefault="006B6501" w:rsidP="00AF4EA5">
            <w:pPr>
              <w:rPr>
                <w:rFonts w:ascii="Trebuchet MS" w:hAnsi="Trebuchet MS"/>
                <w:sz w:val="24"/>
                <w:szCs w:val="24"/>
              </w:rPr>
            </w:pPr>
            <w:r w:rsidRPr="006B6501">
              <w:rPr>
                <w:rFonts w:ascii="Trebuchet MS" w:hAnsi="Trebuchet MS"/>
                <w:sz w:val="24"/>
                <w:szCs w:val="24"/>
              </w:rPr>
              <w:t>Break time</w:t>
            </w:r>
            <w:r w:rsidR="00FE24A7" w:rsidRPr="006B6501">
              <w:rPr>
                <w:rFonts w:ascii="Trebuchet MS" w:hAnsi="Trebuchet MS"/>
                <w:sz w:val="24"/>
                <w:szCs w:val="24"/>
              </w:rPr>
              <w:t>/</w:t>
            </w:r>
            <w:r w:rsidRPr="006B6501">
              <w:rPr>
                <w:rFonts w:ascii="Trebuchet MS" w:hAnsi="Trebuchet MS"/>
                <w:sz w:val="24"/>
                <w:szCs w:val="24"/>
              </w:rPr>
              <w:t>snack time</w:t>
            </w:r>
          </w:p>
          <w:p w:rsidR="00047F02" w:rsidRPr="006B6501" w:rsidRDefault="00047F02" w:rsidP="00AF4EA5">
            <w:pPr>
              <w:rPr>
                <w:rFonts w:ascii="Trebuchet MS" w:hAnsi="Trebuchet MS"/>
                <w:sz w:val="24"/>
                <w:szCs w:val="24"/>
              </w:rPr>
            </w:pPr>
          </w:p>
        </w:tc>
      </w:tr>
      <w:tr w:rsidR="006B6501" w:rsidTr="006B6501">
        <w:tc>
          <w:tcPr>
            <w:tcW w:w="1555" w:type="dxa"/>
          </w:tcPr>
          <w:p w:rsidR="006B6501" w:rsidRPr="006B6501" w:rsidRDefault="0041406B" w:rsidP="00AF4EA5">
            <w:pPr>
              <w:rPr>
                <w:rFonts w:ascii="Trebuchet MS" w:hAnsi="Trebuchet MS"/>
                <w:sz w:val="24"/>
                <w:szCs w:val="24"/>
              </w:rPr>
            </w:pPr>
            <w:r>
              <w:rPr>
                <w:rFonts w:ascii="Trebuchet MS" w:hAnsi="Trebuchet MS"/>
                <w:sz w:val="24"/>
                <w:szCs w:val="24"/>
              </w:rPr>
              <w:t>11:00 – 11:45</w:t>
            </w:r>
          </w:p>
        </w:tc>
        <w:tc>
          <w:tcPr>
            <w:tcW w:w="9213" w:type="dxa"/>
          </w:tcPr>
          <w:p w:rsidR="00E7140A" w:rsidRDefault="00516A8C" w:rsidP="005B40FA">
            <w:pPr>
              <w:rPr>
                <w:rFonts w:ascii="Trebuchet MS" w:hAnsi="Trebuchet MS"/>
                <w:sz w:val="24"/>
                <w:szCs w:val="24"/>
              </w:rPr>
            </w:pPr>
            <w:r>
              <w:rPr>
                <w:rFonts w:ascii="Trebuchet MS" w:hAnsi="Trebuchet MS"/>
                <w:sz w:val="24"/>
                <w:szCs w:val="24"/>
              </w:rPr>
              <w:t>Decide – Which idea is the best</w:t>
            </w:r>
          </w:p>
          <w:p w:rsidR="00516A8C" w:rsidRDefault="00516A8C" w:rsidP="005B40FA">
            <w:pPr>
              <w:rPr>
                <w:rFonts w:ascii="Trebuchet MS" w:hAnsi="Trebuchet MS"/>
                <w:sz w:val="24"/>
                <w:szCs w:val="24"/>
              </w:rPr>
            </w:pPr>
            <w:r>
              <w:rPr>
                <w:rFonts w:ascii="Trebuchet MS" w:hAnsi="Trebuchet MS"/>
                <w:sz w:val="24"/>
                <w:szCs w:val="24"/>
              </w:rPr>
              <w:t>LO: to choose the most appropriate recipe</w:t>
            </w:r>
          </w:p>
          <w:p w:rsidR="00516A8C" w:rsidRDefault="00516A8C" w:rsidP="005B40FA">
            <w:pPr>
              <w:rPr>
                <w:rFonts w:ascii="Trebuchet MS" w:hAnsi="Trebuchet MS"/>
                <w:sz w:val="24"/>
                <w:szCs w:val="24"/>
              </w:rPr>
            </w:pPr>
            <w:r>
              <w:rPr>
                <w:rFonts w:ascii="Trebuchet MS" w:hAnsi="Trebuchet MS"/>
                <w:sz w:val="24"/>
                <w:szCs w:val="24"/>
              </w:rPr>
              <w:t>SC1: I can identify which recipe is healthy and balanced</w:t>
            </w:r>
          </w:p>
          <w:p w:rsidR="00516A8C" w:rsidRDefault="00516A8C" w:rsidP="005B40FA">
            <w:pPr>
              <w:rPr>
                <w:rFonts w:ascii="Trebuchet MS" w:hAnsi="Trebuchet MS"/>
                <w:sz w:val="24"/>
                <w:szCs w:val="24"/>
              </w:rPr>
            </w:pPr>
            <w:r>
              <w:rPr>
                <w:rFonts w:ascii="Trebuchet MS" w:hAnsi="Trebuchet MS"/>
                <w:sz w:val="24"/>
                <w:szCs w:val="24"/>
              </w:rPr>
              <w:t>SC2: I can decide which recipe I can cook</w:t>
            </w:r>
          </w:p>
          <w:p w:rsidR="00516A8C" w:rsidRDefault="00516A8C" w:rsidP="005B40FA">
            <w:pPr>
              <w:rPr>
                <w:rFonts w:ascii="Trebuchet MS" w:hAnsi="Trebuchet MS"/>
                <w:sz w:val="24"/>
                <w:szCs w:val="24"/>
              </w:rPr>
            </w:pPr>
            <w:r>
              <w:rPr>
                <w:rFonts w:ascii="Trebuchet MS" w:hAnsi="Trebuchet MS"/>
                <w:sz w:val="24"/>
                <w:szCs w:val="24"/>
              </w:rPr>
              <w:t>SC3: I can justify why I chose this recipe</w:t>
            </w:r>
          </w:p>
          <w:p w:rsidR="00516A8C" w:rsidRDefault="00516A8C" w:rsidP="005B40FA">
            <w:pPr>
              <w:rPr>
                <w:rFonts w:ascii="Trebuchet MS" w:hAnsi="Trebuchet MS"/>
                <w:sz w:val="24"/>
                <w:szCs w:val="24"/>
              </w:rPr>
            </w:pPr>
          </w:p>
          <w:p w:rsidR="00F8783A" w:rsidRDefault="00F8783A" w:rsidP="005B40FA">
            <w:pPr>
              <w:rPr>
                <w:rFonts w:ascii="Trebuchet MS" w:hAnsi="Trebuchet MS"/>
                <w:sz w:val="24"/>
                <w:szCs w:val="24"/>
              </w:rPr>
            </w:pPr>
            <w:hyperlink r:id="rId6" w:history="1">
              <w:r>
                <w:rPr>
                  <w:rStyle w:val="Hyperlink"/>
                </w:rPr>
                <w:t>https://www.youtube.com/watch?v=mxsvQIhuMRU</w:t>
              </w:r>
            </w:hyperlink>
          </w:p>
          <w:p w:rsidR="00516A8C" w:rsidRDefault="00617264" w:rsidP="005B40FA">
            <w:pPr>
              <w:rPr>
                <w:rFonts w:ascii="Trebuchet MS" w:hAnsi="Trebuchet MS"/>
                <w:sz w:val="24"/>
                <w:szCs w:val="24"/>
              </w:rPr>
            </w:pPr>
            <w:r>
              <w:rPr>
                <w:rFonts w:ascii="Trebuchet MS" w:hAnsi="Trebuchet MS"/>
                <w:sz w:val="24"/>
                <w:szCs w:val="24"/>
              </w:rPr>
              <w:t>Now that you have thought about all your possible options you need to choose the one you are actually going to do. Write out the ingredients and the step to the recipe. This is your opportunity to work on presentation – think of it like a display piece. Use good punctuation, CL and FS, joined handwriting and the correct features of a recipe.</w:t>
            </w:r>
          </w:p>
          <w:p w:rsidR="00617264" w:rsidRDefault="00617264" w:rsidP="005B40FA">
            <w:pPr>
              <w:rPr>
                <w:rFonts w:ascii="Trebuchet MS" w:hAnsi="Trebuchet MS"/>
                <w:sz w:val="24"/>
                <w:szCs w:val="24"/>
              </w:rPr>
            </w:pPr>
            <w:r>
              <w:rPr>
                <w:rFonts w:ascii="Trebuchet MS" w:hAnsi="Trebuchet MS"/>
                <w:sz w:val="24"/>
                <w:szCs w:val="24"/>
              </w:rPr>
              <w:t>Complete your chosen recipe with pictures. Imagine this will be published in a recipe book and it needs to be the best piece you can do. Remember we are always trying to be experts at what we do and we have worked on recipes in an earlier challenge.</w:t>
            </w:r>
          </w:p>
          <w:p w:rsidR="00617264" w:rsidRDefault="00617264" w:rsidP="005B40FA">
            <w:pPr>
              <w:rPr>
                <w:rFonts w:ascii="Trebuchet MS" w:hAnsi="Trebuchet MS"/>
                <w:sz w:val="24"/>
                <w:szCs w:val="24"/>
              </w:rPr>
            </w:pPr>
            <w:r>
              <w:rPr>
                <w:rFonts w:ascii="Trebuchet MS" w:hAnsi="Trebuchet MS"/>
                <w:sz w:val="24"/>
                <w:szCs w:val="24"/>
              </w:rPr>
              <w:t>Use the final stage of writing your recipe to explain why you chose this recipe and how it fits the brief that we were given by Miss Fermor and Mrs Mitchell.</w:t>
            </w:r>
          </w:p>
          <w:p w:rsidR="00B907FF" w:rsidRPr="006B6501" w:rsidRDefault="00B907FF" w:rsidP="00B907FF">
            <w:pPr>
              <w:jc w:val="center"/>
              <w:rPr>
                <w:rFonts w:ascii="Trebuchet MS" w:hAnsi="Trebuchet MS"/>
                <w:sz w:val="24"/>
                <w:szCs w:val="24"/>
              </w:rPr>
            </w:pPr>
            <w:r>
              <w:rPr>
                <w:rFonts w:ascii="Trebuchet MS" w:hAnsi="Trebuchet MS"/>
                <w:noProof/>
                <w:sz w:val="24"/>
                <w:szCs w:val="24"/>
                <w:lang w:eastAsia="en-GB"/>
              </w:rPr>
              <w:lastRenderedPageBreak/>
              <w:drawing>
                <wp:inline distT="0" distB="0" distL="0" distR="0">
                  <wp:extent cx="7021195" cy="4931410"/>
                  <wp:effectExtent l="0" t="2857" r="5397" b="539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_20200514_16_25_29_Pro (2).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7021195" cy="4931410"/>
                          </a:xfrm>
                          <a:prstGeom prst="rect">
                            <a:avLst/>
                          </a:prstGeom>
                        </pic:spPr>
                      </pic:pic>
                    </a:graphicData>
                  </a:graphic>
                </wp:inline>
              </w:drawing>
            </w:r>
          </w:p>
        </w:tc>
      </w:tr>
      <w:tr w:rsidR="00FE24A7" w:rsidTr="006B6501">
        <w:tc>
          <w:tcPr>
            <w:tcW w:w="1555" w:type="dxa"/>
          </w:tcPr>
          <w:p w:rsidR="00FE24A7" w:rsidRPr="006B6501" w:rsidRDefault="0041406B" w:rsidP="00AF4EA5">
            <w:pPr>
              <w:rPr>
                <w:rFonts w:ascii="Trebuchet MS" w:hAnsi="Trebuchet MS"/>
                <w:sz w:val="24"/>
                <w:szCs w:val="24"/>
              </w:rPr>
            </w:pPr>
            <w:r>
              <w:rPr>
                <w:rFonts w:ascii="Trebuchet MS" w:hAnsi="Trebuchet MS"/>
                <w:sz w:val="24"/>
                <w:szCs w:val="24"/>
              </w:rPr>
              <w:lastRenderedPageBreak/>
              <w:t>11:45</w:t>
            </w:r>
            <w:r w:rsidR="006B6501" w:rsidRPr="006B6501">
              <w:rPr>
                <w:rFonts w:ascii="Trebuchet MS" w:hAnsi="Trebuchet MS"/>
                <w:sz w:val="24"/>
                <w:szCs w:val="24"/>
              </w:rPr>
              <w:t>- 12:15</w:t>
            </w:r>
          </w:p>
        </w:tc>
        <w:tc>
          <w:tcPr>
            <w:tcW w:w="9213" w:type="dxa"/>
          </w:tcPr>
          <w:p w:rsidR="0041406B" w:rsidRDefault="0041406B" w:rsidP="0041406B">
            <w:pPr>
              <w:rPr>
                <w:rFonts w:ascii="Trebuchet MS" w:hAnsi="Trebuchet MS"/>
                <w:sz w:val="24"/>
                <w:szCs w:val="24"/>
              </w:rPr>
            </w:pPr>
            <w:r>
              <w:rPr>
                <w:rFonts w:ascii="Trebuchet MS" w:hAnsi="Trebuchet MS"/>
                <w:sz w:val="24"/>
                <w:szCs w:val="24"/>
              </w:rPr>
              <w:t>TTRockstars</w:t>
            </w:r>
          </w:p>
          <w:p w:rsidR="00047F02" w:rsidRPr="006B6501" w:rsidRDefault="0041406B" w:rsidP="0041406B">
            <w:pPr>
              <w:rPr>
                <w:rFonts w:ascii="Trebuchet MS" w:hAnsi="Trebuchet MS"/>
                <w:sz w:val="24"/>
                <w:szCs w:val="24"/>
              </w:rPr>
            </w:pPr>
            <w:r>
              <w:rPr>
                <w:rFonts w:ascii="Trebuchet MS" w:hAnsi="Trebuchet MS"/>
                <w:sz w:val="24"/>
                <w:szCs w:val="24"/>
              </w:rPr>
              <w:t>Make sure you do at least one sound check and one studio session. Try to get as many right as you can in the fastest time possible. Remember you want to be aiming for less than 6 seconds to answer a question correctly.</w:t>
            </w:r>
          </w:p>
        </w:tc>
      </w:tr>
      <w:tr w:rsidR="00423806" w:rsidTr="0041406B">
        <w:tc>
          <w:tcPr>
            <w:tcW w:w="1555" w:type="dxa"/>
            <w:tcBorders>
              <w:top w:val="single" w:sz="4" w:space="0" w:color="auto"/>
              <w:left w:val="single" w:sz="4" w:space="0" w:color="auto"/>
              <w:bottom w:val="single" w:sz="4" w:space="0" w:color="auto"/>
              <w:right w:val="single" w:sz="4" w:space="0" w:color="auto"/>
            </w:tcBorders>
            <w:hideMark/>
          </w:tcPr>
          <w:p w:rsidR="0041406B" w:rsidRDefault="0041406B">
            <w:pPr>
              <w:rPr>
                <w:rFonts w:ascii="Trebuchet MS" w:hAnsi="Trebuchet MS"/>
                <w:sz w:val="24"/>
                <w:szCs w:val="24"/>
              </w:rPr>
            </w:pPr>
            <w:r>
              <w:rPr>
                <w:rFonts w:ascii="Trebuchet MS" w:hAnsi="Trebuchet MS"/>
                <w:sz w:val="24"/>
                <w:szCs w:val="24"/>
              </w:rPr>
              <w:t>12:15- 1:15</w:t>
            </w:r>
          </w:p>
        </w:tc>
        <w:tc>
          <w:tcPr>
            <w:tcW w:w="9213" w:type="dxa"/>
            <w:tcBorders>
              <w:top w:val="single" w:sz="4" w:space="0" w:color="auto"/>
              <w:left w:val="single" w:sz="4" w:space="0" w:color="auto"/>
              <w:bottom w:val="single" w:sz="4" w:space="0" w:color="auto"/>
              <w:right w:val="single" w:sz="4" w:space="0" w:color="auto"/>
            </w:tcBorders>
          </w:tcPr>
          <w:p w:rsidR="0041406B" w:rsidRDefault="0041406B">
            <w:pPr>
              <w:rPr>
                <w:rFonts w:ascii="Trebuchet MS" w:hAnsi="Trebuchet MS"/>
                <w:sz w:val="24"/>
                <w:szCs w:val="24"/>
              </w:rPr>
            </w:pPr>
            <w:r>
              <w:rPr>
                <w:rFonts w:ascii="Trebuchet MS" w:hAnsi="Trebuchet MS"/>
                <w:sz w:val="24"/>
                <w:szCs w:val="24"/>
              </w:rPr>
              <w:t>Lunch</w:t>
            </w:r>
          </w:p>
          <w:p w:rsidR="0041406B" w:rsidRDefault="0041406B">
            <w:pPr>
              <w:rPr>
                <w:rFonts w:ascii="Trebuchet MS" w:hAnsi="Trebuchet MS"/>
                <w:sz w:val="24"/>
                <w:szCs w:val="24"/>
              </w:rPr>
            </w:pPr>
          </w:p>
        </w:tc>
      </w:tr>
      <w:tr w:rsidR="00423806" w:rsidTr="0041406B">
        <w:tc>
          <w:tcPr>
            <w:tcW w:w="1555" w:type="dxa"/>
            <w:tcBorders>
              <w:top w:val="single" w:sz="4" w:space="0" w:color="auto"/>
              <w:left w:val="single" w:sz="4" w:space="0" w:color="auto"/>
              <w:bottom w:val="single" w:sz="4" w:space="0" w:color="auto"/>
              <w:right w:val="single" w:sz="4" w:space="0" w:color="auto"/>
            </w:tcBorders>
            <w:hideMark/>
          </w:tcPr>
          <w:p w:rsidR="0041406B" w:rsidRDefault="0041406B">
            <w:pPr>
              <w:rPr>
                <w:rFonts w:ascii="Trebuchet MS" w:hAnsi="Trebuchet MS"/>
                <w:sz w:val="24"/>
                <w:szCs w:val="24"/>
              </w:rPr>
            </w:pPr>
            <w:r>
              <w:rPr>
                <w:rFonts w:ascii="Trebuchet MS" w:hAnsi="Trebuchet MS"/>
                <w:sz w:val="24"/>
                <w:szCs w:val="24"/>
              </w:rPr>
              <w:t>1:15- 2:00</w:t>
            </w:r>
          </w:p>
        </w:tc>
        <w:tc>
          <w:tcPr>
            <w:tcW w:w="9213" w:type="dxa"/>
            <w:tcBorders>
              <w:top w:val="single" w:sz="4" w:space="0" w:color="auto"/>
              <w:left w:val="single" w:sz="4" w:space="0" w:color="auto"/>
              <w:bottom w:val="single" w:sz="4" w:space="0" w:color="auto"/>
              <w:right w:val="single" w:sz="4" w:space="0" w:color="auto"/>
            </w:tcBorders>
          </w:tcPr>
          <w:p w:rsidR="00E7140A" w:rsidRDefault="00617264" w:rsidP="00FF330D">
            <w:pPr>
              <w:rPr>
                <w:rFonts w:ascii="Trebuchet MS" w:hAnsi="Trebuchet MS"/>
                <w:sz w:val="24"/>
                <w:szCs w:val="24"/>
              </w:rPr>
            </w:pPr>
            <w:r>
              <w:rPr>
                <w:rFonts w:ascii="Trebuchet MS" w:hAnsi="Trebuchet MS"/>
                <w:sz w:val="24"/>
                <w:szCs w:val="24"/>
              </w:rPr>
              <w:t>Let’s do it!</w:t>
            </w:r>
          </w:p>
          <w:p w:rsidR="00617264" w:rsidRDefault="00617264" w:rsidP="00FF330D">
            <w:pPr>
              <w:rPr>
                <w:rFonts w:ascii="Trebuchet MS" w:hAnsi="Trebuchet MS"/>
                <w:sz w:val="24"/>
                <w:szCs w:val="24"/>
              </w:rPr>
            </w:pPr>
            <w:r>
              <w:rPr>
                <w:rFonts w:ascii="Trebuchet MS" w:hAnsi="Trebuchet MS"/>
                <w:sz w:val="24"/>
                <w:szCs w:val="24"/>
              </w:rPr>
              <w:t>With help where you need it, remembering everything you learned about health and safety from our previous experience and challenges, cook your chosen recipes. Take photos of your cooking journey and the final product for your records. We want to celebrate our achievements!</w:t>
            </w:r>
          </w:p>
          <w:p w:rsidR="00617264" w:rsidRDefault="00617264" w:rsidP="00FF330D">
            <w:pPr>
              <w:rPr>
                <w:rFonts w:ascii="Trebuchet MS" w:hAnsi="Trebuchet MS"/>
                <w:sz w:val="24"/>
                <w:szCs w:val="24"/>
              </w:rPr>
            </w:pPr>
            <w:r>
              <w:rPr>
                <w:rFonts w:ascii="Trebuchet MS" w:hAnsi="Trebuchet MS"/>
                <w:sz w:val="24"/>
                <w:szCs w:val="24"/>
              </w:rPr>
              <w:t>Once you have cooked your recipe, have a taste test. Get as many people in your house to try is as possible and get their verdict on it. Is it delicious? Is it filling? Does it taste healthy? What would they give it out of 10? Can you get any feedback about how it could be improved?</w:t>
            </w:r>
          </w:p>
          <w:p w:rsidR="00617264" w:rsidRDefault="00617264" w:rsidP="00FF330D">
            <w:pPr>
              <w:rPr>
                <w:rFonts w:ascii="Trebuchet MS" w:hAnsi="Trebuchet MS"/>
                <w:sz w:val="24"/>
                <w:szCs w:val="24"/>
              </w:rPr>
            </w:pPr>
          </w:p>
        </w:tc>
      </w:tr>
      <w:tr w:rsidR="00423806" w:rsidTr="0041406B">
        <w:tc>
          <w:tcPr>
            <w:tcW w:w="1555" w:type="dxa"/>
            <w:tcBorders>
              <w:top w:val="single" w:sz="4" w:space="0" w:color="auto"/>
              <w:left w:val="single" w:sz="4" w:space="0" w:color="auto"/>
              <w:bottom w:val="single" w:sz="4" w:space="0" w:color="auto"/>
              <w:right w:val="single" w:sz="4" w:space="0" w:color="auto"/>
            </w:tcBorders>
            <w:hideMark/>
          </w:tcPr>
          <w:p w:rsidR="0041406B" w:rsidRDefault="0041406B">
            <w:pPr>
              <w:rPr>
                <w:rFonts w:ascii="Trebuchet MS" w:hAnsi="Trebuchet MS"/>
                <w:sz w:val="24"/>
                <w:szCs w:val="24"/>
              </w:rPr>
            </w:pPr>
            <w:r>
              <w:rPr>
                <w:rFonts w:ascii="Trebuchet MS" w:hAnsi="Trebuchet MS"/>
                <w:sz w:val="24"/>
                <w:szCs w:val="24"/>
              </w:rPr>
              <w:lastRenderedPageBreak/>
              <w:t>2:00- 2:30</w:t>
            </w:r>
          </w:p>
        </w:tc>
        <w:tc>
          <w:tcPr>
            <w:tcW w:w="9213" w:type="dxa"/>
            <w:tcBorders>
              <w:top w:val="single" w:sz="4" w:space="0" w:color="auto"/>
              <w:left w:val="single" w:sz="4" w:space="0" w:color="auto"/>
              <w:bottom w:val="single" w:sz="4" w:space="0" w:color="auto"/>
              <w:right w:val="single" w:sz="4" w:space="0" w:color="auto"/>
            </w:tcBorders>
          </w:tcPr>
          <w:p w:rsidR="0041406B" w:rsidRDefault="0041406B">
            <w:pPr>
              <w:rPr>
                <w:rFonts w:ascii="Trebuchet MS" w:hAnsi="Trebuchet MS"/>
                <w:sz w:val="24"/>
                <w:szCs w:val="24"/>
              </w:rPr>
            </w:pPr>
            <w:r>
              <w:rPr>
                <w:rFonts w:ascii="Trebuchet MS" w:hAnsi="Trebuchet MS"/>
                <w:sz w:val="24"/>
                <w:szCs w:val="24"/>
              </w:rPr>
              <w:t>Exercise – e.g. mindfulness yoga, fresh air in the garden, run up and down the stairs seeing if you can get faster every time!</w:t>
            </w:r>
          </w:p>
          <w:p w:rsidR="0041406B" w:rsidRDefault="0041406B">
            <w:pPr>
              <w:rPr>
                <w:rFonts w:ascii="Trebuchet MS" w:hAnsi="Trebuchet MS"/>
                <w:sz w:val="24"/>
                <w:szCs w:val="24"/>
              </w:rPr>
            </w:pPr>
          </w:p>
        </w:tc>
      </w:tr>
      <w:tr w:rsidR="00423806" w:rsidTr="0041406B">
        <w:tc>
          <w:tcPr>
            <w:tcW w:w="1555" w:type="dxa"/>
            <w:tcBorders>
              <w:top w:val="single" w:sz="4" w:space="0" w:color="auto"/>
              <w:left w:val="single" w:sz="4" w:space="0" w:color="auto"/>
              <w:bottom w:val="single" w:sz="4" w:space="0" w:color="auto"/>
              <w:right w:val="single" w:sz="4" w:space="0" w:color="auto"/>
            </w:tcBorders>
            <w:hideMark/>
          </w:tcPr>
          <w:p w:rsidR="0041406B" w:rsidRDefault="0041406B">
            <w:pPr>
              <w:rPr>
                <w:rFonts w:ascii="Trebuchet MS" w:hAnsi="Trebuchet MS"/>
                <w:sz w:val="24"/>
                <w:szCs w:val="24"/>
              </w:rPr>
            </w:pPr>
            <w:r>
              <w:rPr>
                <w:rFonts w:ascii="Trebuchet MS" w:hAnsi="Trebuchet MS"/>
                <w:sz w:val="24"/>
                <w:szCs w:val="24"/>
              </w:rPr>
              <w:t>2:30-3:00</w:t>
            </w:r>
          </w:p>
        </w:tc>
        <w:tc>
          <w:tcPr>
            <w:tcW w:w="9213" w:type="dxa"/>
            <w:tcBorders>
              <w:top w:val="single" w:sz="4" w:space="0" w:color="auto"/>
              <w:left w:val="single" w:sz="4" w:space="0" w:color="auto"/>
              <w:bottom w:val="single" w:sz="4" w:space="0" w:color="auto"/>
              <w:right w:val="single" w:sz="4" w:space="0" w:color="auto"/>
            </w:tcBorders>
          </w:tcPr>
          <w:p w:rsidR="00E7140A" w:rsidRDefault="00617264" w:rsidP="00FF330D">
            <w:pPr>
              <w:rPr>
                <w:rFonts w:ascii="Trebuchet MS" w:hAnsi="Trebuchet MS"/>
                <w:sz w:val="24"/>
                <w:szCs w:val="24"/>
              </w:rPr>
            </w:pPr>
            <w:r>
              <w:rPr>
                <w:rFonts w:ascii="Trebuchet MS" w:hAnsi="Trebuchet MS"/>
                <w:sz w:val="24"/>
                <w:szCs w:val="24"/>
              </w:rPr>
              <w:t xml:space="preserve">If your cooking and taste testing takes longer than the allotted time earlier, </w:t>
            </w:r>
            <w:r w:rsidR="00780B03">
              <w:rPr>
                <w:rFonts w:ascii="Trebuchet MS" w:hAnsi="Trebuchet MS"/>
                <w:sz w:val="24"/>
                <w:szCs w:val="24"/>
              </w:rPr>
              <w:t>then don’t do this activity. However, if you have time make some notes about what the feedback about your cooking was ready for your work tomorrow.</w:t>
            </w:r>
          </w:p>
          <w:p w:rsidR="00780B03" w:rsidRDefault="00780B03" w:rsidP="00FF330D">
            <w:pPr>
              <w:rPr>
                <w:rFonts w:ascii="Trebuchet MS" w:hAnsi="Trebuchet MS"/>
                <w:sz w:val="24"/>
                <w:szCs w:val="24"/>
              </w:rPr>
            </w:pPr>
          </w:p>
        </w:tc>
      </w:tr>
      <w:tr w:rsidR="00423806" w:rsidTr="0041406B">
        <w:tc>
          <w:tcPr>
            <w:tcW w:w="1555" w:type="dxa"/>
            <w:tcBorders>
              <w:top w:val="single" w:sz="4" w:space="0" w:color="auto"/>
              <w:left w:val="single" w:sz="4" w:space="0" w:color="auto"/>
              <w:bottom w:val="single" w:sz="4" w:space="0" w:color="auto"/>
              <w:right w:val="single" w:sz="4" w:space="0" w:color="auto"/>
            </w:tcBorders>
            <w:hideMark/>
          </w:tcPr>
          <w:p w:rsidR="0041406B" w:rsidRDefault="0041406B">
            <w:pPr>
              <w:rPr>
                <w:rFonts w:ascii="Trebuchet MS" w:hAnsi="Trebuchet MS"/>
                <w:sz w:val="24"/>
                <w:szCs w:val="24"/>
              </w:rPr>
            </w:pPr>
            <w:r>
              <w:rPr>
                <w:rFonts w:ascii="Trebuchet MS" w:hAnsi="Trebuchet MS"/>
                <w:sz w:val="24"/>
                <w:szCs w:val="24"/>
              </w:rPr>
              <w:t>3:00 – 3:15</w:t>
            </w:r>
          </w:p>
        </w:tc>
        <w:tc>
          <w:tcPr>
            <w:tcW w:w="9213" w:type="dxa"/>
            <w:tcBorders>
              <w:top w:val="single" w:sz="4" w:space="0" w:color="auto"/>
              <w:left w:val="single" w:sz="4" w:space="0" w:color="auto"/>
              <w:bottom w:val="single" w:sz="4" w:space="0" w:color="auto"/>
              <w:right w:val="single" w:sz="4" w:space="0" w:color="auto"/>
            </w:tcBorders>
          </w:tcPr>
          <w:p w:rsidR="0041406B" w:rsidRDefault="0041406B">
            <w:pPr>
              <w:rPr>
                <w:rFonts w:ascii="Trebuchet MS" w:hAnsi="Trebuchet MS"/>
                <w:sz w:val="24"/>
                <w:szCs w:val="24"/>
              </w:rPr>
            </w:pPr>
            <w:r>
              <w:rPr>
                <w:rFonts w:ascii="Trebuchet MS" w:hAnsi="Trebuchet MS"/>
                <w:sz w:val="24"/>
                <w:szCs w:val="24"/>
              </w:rPr>
              <w:t>Federation Story Time – The Ice Monster</w:t>
            </w:r>
          </w:p>
          <w:p w:rsidR="0041406B" w:rsidRDefault="00F8783A" w:rsidP="00FF330D">
            <w:pPr>
              <w:rPr>
                <w:rFonts w:ascii="Calibri" w:hAnsi="Calibri" w:cs="Calibri"/>
                <w:color w:val="000000"/>
              </w:rPr>
            </w:pPr>
            <w:hyperlink r:id="rId8" w:history="1">
              <w:r>
                <w:rPr>
                  <w:rStyle w:val="Hyperlink"/>
                  <w:rFonts w:ascii="Calibri" w:hAnsi="Calibri" w:cs="Calibri"/>
                </w:rPr>
                <w:t>https://www.youtube.com/watch?v=L6NG8ugbiq8</w:t>
              </w:r>
            </w:hyperlink>
            <w:r>
              <w:rPr>
                <w:rFonts w:ascii="Calibri" w:hAnsi="Calibri" w:cs="Calibri"/>
                <w:color w:val="000000"/>
              </w:rPr>
              <w:t xml:space="preserve">  </w:t>
            </w:r>
          </w:p>
          <w:p w:rsidR="00F8783A" w:rsidRDefault="00F8783A" w:rsidP="00FF330D">
            <w:pPr>
              <w:rPr>
                <w:rFonts w:ascii="Trebuchet MS" w:hAnsi="Trebuchet MS"/>
                <w:sz w:val="24"/>
                <w:szCs w:val="24"/>
              </w:rPr>
            </w:pPr>
            <w:bookmarkStart w:id="0" w:name="_GoBack"/>
            <w:bookmarkEnd w:id="0"/>
          </w:p>
        </w:tc>
      </w:tr>
    </w:tbl>
    <w:p w:rsidR="0041406B" w:rsidRDefault="0041406B" w:rsidP="0041406B"/>
    <w:p w:rsidR="006F0B69" w:rsidRDefault="00F8783A"/>
    <w:sectPr w:rsidR="006F0B69" w:rsidSect="006B6501">
      <w:pgSz w:w="11906" w:h="16838"/>
      <w:pgMar w:top="567" w:right="282"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757D7"/>
    <w:multiLevelType w:val="hybridMultilevel"/>
    <w:tmpl w:val="23FCE9A8"/>
    <w:lvl w:ilvl="0" w:tplc="7EFC30E8">
      <w:start w:val="1"/>
      <w:numFmt w:val="bullet"/>
      <w:lvlText w:val="•"/>
      <w:lvlJc w:val="left"/>
      <w:pPr>
        <w:tabs>
          <w:tab w:val="num" w:pos="720"/>
        </w:tabs>
        <w:ind w:left="720" w:hanging="360"/>
      </w:pPr>
      <w:rPr>
        <w:rFonts w:ascii="Arial" w:hAnsi="Arial" w:hint="default"/>
      </w:rPr>
    </w:lvl>
    <w:lvl w:ilvl="1" w:tplc="A3CEB0F6" w:tentative="1">
      <w:start w:val="1"/>
      <w:numFmt w:val="bullet"/>
      <w:lvlText w:val="•"/>
      <w:lvlJc w:val="left"/>
      <w:pPr>
        <w:tabs>
          <w:tab w:val="num" w:pos="1440"/>
        </w:tabs>
        <w:ind w:left="1440" w:hanging="360"/>
      </w:pPr>
      <w:rPr>
        <w:rFonts w:ascii="Arial" w:hAnsi="Arial" w:hint="default"/>
      </w:rPr>
    </w:lvl>
    <w:lvl w:ilvl="2" w:tplc="8204768A" w:tentative="1">
      <w:start w:val="1"/>
      <w:numFmt w:val="bullet"/>
      <w:lvlText w:val="•"/>
      <w:lvlJc w:val="left"/>
      <w:pPr>
        <w:tabs>
          <w:tab w:val="num" w:pos="2160"/>
        </w:tabs>
        <w:ind w:left="2160" w:hanging="360"/>
      </w:pPr>
      <w:rPr>
        <w:rFonts w:ascii="Arial" w:hAnsi="Arial" w:hint="default"/>
      </w:rPr>
    </w:lvl>
    <w:lvl w:ilvl="3" w:tplc="F156FFFC" w:tentative="1">
      <w:start w:val="1"/>
      <w:numFmt w:val="bullet"/>
      <w:lvlText w:val="•"/>
      <w:lvlJc w:val="left"/>
      <w:pPr>
        <w:tabs>
          <w:tab w:val="num" w:pos="2880"/>
        </w:tabs>
        <w:ind w:left="2880" w:hanging="360"/>
      </w:pPr>
      <w:rPr>
        <w:rFonts w:ascii="Arial" w:hAnsi="Arial" w:hint="default"/>
      </w:rPr>
    </w:lvl>
    <w:lvl w:ilvl="4" w:tplc="0B8C33A8" w:tentative="1">
      <w:start w:val="1"/>
      <w:numFmt w:val="bullet"/>
      <w:lvlText w:val="•"/>
      <w:lvlJc w:val="left"/>
      <w:pPr>
        <w:tabs>
          <w:tab w:val="num" w:pos="3600"/>
        </w:tabs>
        <w:ind w:left="3600" w:hanging="360"/>
      </w:pPr>
      <w:rPr>
        <w:rFonts w:ascii="Arial" w:hAnsi="Arial" w:hint="default"/>
      </w:rPr>
    </w:lvl>
    <w:lvl w:ilvl="5" w:tplc="1286EC70" w:tentative="1">
      <w:start w:val="1"/>
      <w:numFmt w:val="bullet"/>
      <w:lvlText w:val="•"/>
      <w:lvlJc w:val="left"/>
      <w:pPr>
        <w:tabs>
          <w:tab w:val="num" w:pos="4320"/>
        </w:tabs>
        <w:ind w:left="4320" w:hanging="360"/>
      </w:pPr>
      <w:rPr>
        <w:rFonts w:ascii="Arial" w:hAnsi="Arial" w:hint="default"/>
      </w:rPr>
    </w:lvl>
    <w:lvl w:ilvl="6" w:tplc="1F463306" w:tentative="1">
      <w:start w:val="1"/>
      <w:numFmt w:val="bullet"/>
      <w:lvlText w:val="•"/>
      <w:lvlJc w:val="left"/>
      <w:pPr>
        <w:tabs>
          <w:tab w:val="num" w:pos="5040"/>
        </w:tabs>
        <w:ind w:left="5040" w:hanging="360"/>
      </w:pPr>
      <w:rPr>
        <w:rFonts w:ascii="Arial" w:hAnsi="Arial" w:hint="default"/>
      </w:rPr>
    </w:lvl>
    <w:lvl w:ilvl="7" w:tplc="E66C50FC" w:tentative="1">
      <w:start w:val="1"/>
      <w:numFmt w:val="bullet"/>
      <w:lvlText w:val="•"/>
      <w:lvlJc w:val="left"/>
      <w:pPr>
        <w:tabs>
          <w:tab w:val="num" w:pos="5760"/>
        </w:tabs>
        <w:ind w:left="5760" w:hanging="360"/>
      </w:pPr>
      <w:rPr>
        <w:rFonts w:ascii="Arial" w:hAnsi="Arial" w:hint="default"/>
      </w:rPr>
    </w:lvl>
    <w:lvl w:ilvl="8" w:tplc="2A7070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5ED68EF"/>
    <w:multiLevelType w:val="hybridMultilevel"/>
    <w:tmpl w:val="AC04C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A7"/>
    <w:rsid w:val="000023F5"/>
    <w:rsid w:val="00024582"/>
    <w:rsid w:val="00047F02"/>
    <w:rsid w:val="00062326"/>
    <w:rsid w:val="001769F3"/>
    <w:rsid w:val="0029737D"/>
    <w:rsid w:val="003845E4"/>
    <w:rsid w:val="0041406B"/>
    <w:rsid w:val="00423806"/>
    <w:rsid w:val="00516A8C"/>
    <w:rsid w:val="00563441"/>
    <w:rsid w:val="005B40FA"/>
    <w:rsid w:val="00614DF3"/>
    <w:rsid w:val="00617264"/>
    <w:rsid w:val="006B6501"/>
    <w:rsid w:val="00780B03"/>
    <w:rsid w:val="007F4213"/>
    <w:rsid w:val="00985AB1"/>
    <w:rsid w:val="00A06E83"/>
    <w:rsid w:val="00A530CA"/>
    <w:rsid w:val="00B907FF"/>
    <w:rsid w:val="00C359BD"/>
    <w:rsid w:val="00C97E9F"/>
    <w:rsid w:val="00CD5767"/>
    <w:rsid w:val="00E7140A"/>
    <w:rsid w:val="00EB449C"/>
    <w:rsid w:val="00F1773C"/>
    <w:rsid w:val="00F8783A"/>
    <w:rsid w:val="00FE24A7"/>
    <w:rsid w:val="00FF3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98D89"/>
  <w15:chartTrackingRefBased/>
  <w15:docId w15:val="{EA9DDADB-471B-44B3-989D-B78D7A0B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59BD"/>
    <w:rPr>
      <w:color w:val="0000FF"/>
      <w:u w:val="single"/>
    </w:rPr>
  </w:style>
  <w:style w:type="character" w:styleId="FollowedHyperlink">
    <w:name w:val="FollowedHyperlink"/>
    <w:basedOn w:val="DefaultParagraphFont"/>
    <w:uiPriority w:val="99"/>
    <w:semiHidden/>
    <w:unhideWhenUsed/>
    <w:rsid w:val="00C359BD"/>
    <w:rPr>
      <w:color w:val="954F72" w:themeColor="followedHyperlink"/>
      <w:u w:val="single"/>
    </w:rPr>
  </w:style>
  <w:style w:type="paragraph" w:styleId="ListParagraph">
    <w:name w:val="List Paragraph"/>
    <w:basedOn w:val="Normal"/>
    <w:uiPriority w:val="34"/>
    <w:qFormat/>
    <w:rsid w:val="00A530CA"/>
    <w:pPr>
      <w:ind w:left="720"/>
      <w:contextualSpacing/>
    </w:pPr>
  </w:style>
  <w:style w:type="paragraph" w:styleId="NormalWeb">
    <w:name w:val="Normal (Web)"/>
    <w:basedOn w:val="Normal"/>
    <w:uiPriority w:val="99"/>
    <w:semiHidden/>
    <w:unhideWhenUsed/>
    <w:rsid w:val="00A530C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24949">
      <w:bodyDiv w:val="1"/>
      <w:marLeft w:val="0"/>
      <w:marRight w:val="0"/>
      <w:marTop w:val="0"/>
      <w:marBottom w:val="0"/>
      <w:divBdr>
        <w:top w:val="none" w:sz="0" w:space="0" w:color="auto"/>
        <w:left w:val="none" w:sz="0" w:space="0" w:color="auto"/>
        <w:bottom w:val="none" w:sz="0" w:space="0" w:color="auto"/>
        <w:right w:val="none" w:sz="0" w:space="0" w:color="auto"/>
      </w:divBdr>
    </w:div>
    <w:div w:id="376901284">
      <w:bodyDiv w:val="1"/>
      <w:marLeft w:val="0"/>
      <w:marRight w:val="0"/>
      <w:marTop w:val="0"/>
      <w:marBottom w:val="0"/>
      <w:divBdr>
        <w:top w:val="none" w:sz="0" w:space="0" w:color="auto"/>
        <w:left w:val="none" w:sz="0" w:space="0" w:color="auto"/>
        <w:bottom w:val="none" w:sz="0" w:space="0" w:color="auto"/>
        <w:right w:val="none" w:sz="0" w:space="0" w:color="auto"/>
      </w:divBdr>
    </w:div>
    <w:div w:id="382481323">
      <w:bodyDiv w:val="1"/>
      <w:marLeft w:val="0"/>
      <w:marRight w:val="0"/>
      <w:marTop w:val="0"/>
      <w:marBottom w:val="0"/>
      <w:divBdr>
        <w:top w:val="none" w:sz="0" w:space="0" w:color="auto"/>
        <w:left w:val="none" w:sz="0" w:space="0" w:color="auto"/>
        <w:bottom w:val="none" w:sz="0" w:space="0" w:color="auto"/>
        <w:right w:val="none" w:sz="0" w:space="0" w:color="auto"/>
      </w:divBdr>
    </w:div>
    <w:div w:id="692540498">
      <w:bodyDiv w:val="1"/>
      <w:marLeft w:val="0"/>
      <w:marRight w:val="0"/>
      <w:marTop w:val="0"/>
      <w:marBottom w:val="0"/>
      <w:divBdr>
        <w:top w:val="none" w:sz="0" w:space="0" w:color="auto"/>
        <w:left w:val="none" w:sz="0" w:space="0" w:color="auto"/>
        <w:bottom w:val="none" w:sz="0" w:space="0" w:color="auto"/>
        <w:right w:val="none" w:sz="0" w:space="0" w:color="auto"/>
      </w:divBdr>
      <w:divsChild>
        <w:div w:id="324631598">
          <w:marLeft w:val="360"/>
          <w:marRight w:val="0"/>
          <w:marTop w:val="200"/>
          <w:marBottom w:val="0"/>
          <w:divBdr>
            <w:top w:val="none" w:sz="0" w:space="0" w:color="auto"/>
            <w:left w:val="none" w:sz="0" w:space="0" w:color="auto"/>
            <w:bottom w:val="none" w:sz="0" w:space="0" w:color="auto"/>
            <w:right w:val="none" w:sz="0" w:space="0" w:color="auto"/>
          </w:divBdr>
        </w:div>
      </w:divsChild>
    </w:div>
    <w:div w:id="884105609">
      <w:bodyDiv w:val="1"/>
      <w:marLeft w:val="0"/>
      <w:marRight w:val="0"/>
      <w:marTop w:val="0"/>
      <w:marBottom w:val="0"/>
      <w:divBdr>
        <w:top w:val="none" w:sz="0" w:space="0" w:color="auto"/>
        <w:left w:val="none" w:sz="0" w:space="0" w:color="auto"/>
        <w:bottom w:val="none" w:sz="0" w:space="0" w:color="auto"/>
        <w:right w:val="none" w:sz="0" w:space="0" w:color="auto"/>
      </w:divBdr>
    </w:div>
    <w:div w:id="1127771927">
      <w:bodyDiv w:val="1"/>
      <w:marLeft w:val="0"/>
      <w:marRight w:val="0"/>
      <w:marTop w:val="0"/>
      <w:marBottom w:val="0"/>
      <w:divBdr>
        <w:top w:val="none" w:sz="0" w:space="0" w:color="auto"/>
        <w:left w:val="none" w:sz="0" w:space="0" w:color="auto"/>
        <w:bottom w:val="none" w:sz="0" w:space="0" w:color="auto"/>
        <w:right w:val="none" w:sz="0" w:space="0" w:color="auto"/>
      </w:divBdr>
    </w:div>
    <w:div w:id="1310356742">
      <w:bodyDiv w:val="1"/>
      <w:marLeft w:val="0"/>
      <w:marRight w:val="0"/>
      <w:marTop w:val="0"/>
      <w:marBottom w:val="0"/>
      <w:divBdr>
        <w:top w:val="none" w:sz="0" w:space="0" w:color="auto"/>
        <w:left w:val="none" w:sz="0" w:space="0" w:color="auto"/>
        <w:bottom w:val="none" w:sz="0" w:space="0" w:color="auto"/>
        <w:right w:val="none" w:sz="0" w:space="0" w:color="auto"/>
      </w:divBdr>
    </w:div>
    <w:div w:id="1373187726">
      <w:bodyDiv w:val="1"/>
      <w:marLeft w:val="0"/>
      <w:marRight w:val="0"/>
      <w:marTop w:val="0"/>
      <w:marBottom w:val="0"/>
      <w:divBdr>
        <w:top w:val="none" w:sz="0" w:space="0" w:color="auto"/>
        <w:left w:val="none" w:sz="0" w:space="0" w:color="auto"/>
        <w:bottom w:val="none" w:sz="0" w:space="0" w:color="auto"/>
        <w:right w:val="none" w:sz="0" w:space="0" w:color="auto"/>
      </w:divBdr>
    </w:div>
    <w:div w:id="1507818477">
      <w:bodyDiv w:val="1"/>
      <w:marLeft w:val="0"/>
      <w:marRight w:val="0"/>
      <w:marTop w:val="0"/>
      <w:marBottom w:val="0"/>
      <w:divBdr>
        <w:top w:val="none" w:sz="0" w:space="0" w:color="auto"/>
        <w:left w:val="none" w:sz="0" w:space="0" w:color="auto"/>
        <w:bottom w:val="none" w:sz="0" w:space="0" w:color="auto"/>
        <w:right w:val="none" w:sz="0" w:space="0" w:color="auto"/>
      </w:divBdr>
    </w:div>
    <w:div w:id="1662153138">
      <w:bodyDiv w:val="1"/>
      <w:marLeft w:val="0"/>
      <w:marRight w:val="0"/>
      <w:marTop w:val="0"/>
      <w:marBottom w:val="0"/>
      <w:divBdr>
        <w:top w:val="none" w:sz="0" w:space="0" w:color="auto"/>
        <w:left w:val="none" w:sz="0" w:space="0" w:color="auto"/>
        <w:bottom w:val="none" w:sz="0" w:space="0" w:color="auto"/>
        <w:right w:val="none" w:sz="0" w:space="0" w:color="auto"/>
      </w:divBdr>
    </w:div>
    <w:div w:id="207303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6NG8ugbiq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xsvQIhuMRU" TargetMode="External"/><Relationship Id="rId5" Type="http://schemas.openxmlformats.org/officeDocument/2006/relationships/hyperlink" Target="https://www.youtube.com/watch?v=VOWLt7lCOl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dc:creator>
  <cp:keywords/>
  <dc:description/>
  <cp:lastModifiedBy>Lyndsay</cp:lastModifiedBy>
  <cp:revision>5</cp:revision>
  <dcterms:created xsi:type="dcterms:W3CDTF">2020-05-13T20:26:00Z</dcterms:created>
  <dcterms:modified xsi:type="dcterms:W3CDTF">2020-05-16T15:38:00Z</dcterms:modified>
</cp:coreProperties>
</file>