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A7" w:rsidRPr="006B6501" w:rsidRDefault="00FE24A7">
      <w:pPr>
        <w:rPr>
          <w:b/>
          <w:u w:val="single"/>
        </w:rPr>
      </w:pPr>
    </w:p>
    <w:tbl>
      <w:tblPr>
        <w:tblStyle w:val="TableGrid"/>
        <w:tblW w:w="10768" w:type="dxa"/>
        <w:tblLook w:val="04A0" w:firstRow="1" w:lastRow="0" w:firstColumn="1" w:lastColumn="0" w:noHBand="0" w:noVBand="1"/>
      </w:tblPr>
      <w:tblGrid>
        <w:gridCol w:w="1089"/>
        <w:gridCol w:w="9679"/>
      </w:tblGrid>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Time</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Learning</w:t>
            </w:r>
          </w:p>
          <w:p w:rsidR="00047F02" w:rsidRPr="006B6501" w:rsidRDefault="00047F02" w:rsidP="00AF4EA5">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9-9:30</w:t>
            </w:r>
          </w:p>
        </w:tc>
        <w:tc>
          <w:tcPr>
            <w:tcW w:w="9213" w:type="dxa"/>
          </w:tcPr>
          <w:p w:rsidR="00047F02" w:rsidRDefault="00AE12BB" w:rsidP="00AF4EA5">
            <w:pPr>
              <w:rPr>
                <w:rFonts w:ascii="Trebuchet MS" w:hAnsi="Trebuchet MS"/>
                <w:sz w:val="24"/>
                <w:szCs w:val="24"/>
              </w:rPr>
            </w:pPr>
            <w:r>
              <w:rPr>
                <w:rFonts w:ascii="Trebuchet MS" w:hAnsi="Trebuchet MS"/>
                <w:sz w:val="24"/>
                <w:szCs w:val="24"/>
              </w:rPr>
              <w:t>Guided reading – UG, Boy Genius of the Stone Age</w:t>
            </w:r>
            <w:r w:rsidR="004A3007">
              <w:rPr>
                <w:rFonts w:ascii="Trebuchet MS" w:hAnsi="Trebuchet MS"/>
                <w:sz w:val="24"/>
                <w:szCs w:val="24"/>
              </w:rPr>
              <w:t xml:space="preserve"> (SHOULD TASK)</w:t>
            </w:r>
          </w:p>
          <w:p w:rsidR="00AE12BB" w:rsidRDefault="00AE12BB" w:rsidP="00AF4EA5">
            <w:pPr>
              <w:rPr>
                <w:rFonts w:ascii="Trebuchet MS" w:hAnsi="Trebuchet MS"/>
                <w:sz w:val="24"/>
                <w:szCs w:val="24"/>
              </w:rPr>
            </w:pPr>
            <w:r>
              <w:rPr>
                <w:rFonts w:ascii="Trebuchet MS" w:hAnsi="Trebuchet MS"/>
                <w:sz w:val="24"/>
                <w:szCs w:val="24"/>
              </w:rPr>
              <w:t xml:space="preserve">LO: to </w:t>
            </w:r>
            <w:r w:rsidRPr="00AE12BB">
              <w:rPr>
                <w:rFonts w:ascii="Trebuchet MS" w:hAnsi="Trebuchet MS"/>
                <w:sz w:val="24"/>
                <w:szCs w:val="24"/>
              </w:rPr>
              <w:t>select or retrieve</w:t>
            </w:r>
            <w:r>
              <w:rPr>
                <w:rFonts w:ascii="Trebuchet MS" w:hAnsi="Trebuchet MS"/>
                <w:sz w:val="24"/>
                <w:szCs w:val="24"/>
              </w:rPr>
              <w:t xml:space="preserve"> specific</w:t>
            </w:r>
            <w:r w:rsidRPr="00AE12BB">
              <w:rPr>
                <w:rFonts w:ascii="Trebuchet MS" w:hAnsi="Trebuchet MS"/>
                <w:sz w:val="24"/>
                <w:szCs w:val="24"/>
              </w:rPr>
              <w:t xml:space="preserve"> information</w:t>
            </w:r>
            <w:r>
              <w:rPr>
                <w:rFonts w:ascii="Trebuchet MS" w:hAnsi="Trebuchet MS"/>
                <w:sz w:val="24"/>
                <w:szCs w:val="24"/>
              </w:rPr>
              <w:t xml:space="preserve"> or ideas </w:t>
            </w:r>
            <w:r w:rsidRPr="00AE12BB">
              <w:rPr>
                <w:rFonts w:ascii="Trebuchet MS" w:hAnsi="Trebuchet MS"/>
                <w:sz w:val="24"/>
                <w:szCs w:val="24"/>
              </w:rPr>
              <w:t>from texts and use quotation and reference to</w:t>
            </w:r>
            <w:r>
              <w:rPr>
                <w:rFonts w:ascii="Trebuchet MS" w:hAnsi="Trebuchet MS"/>
                <w:sz w:val="24"/>
                <w:szCs w:val="24"/>
              </w:rPr>
              <w:t xml:space="preserve"> the text</w:t>
            </w:r>
          </w:p>
          <w:p w:rsidR="00AE12BB" w:rsidRDefault="00AE12BB" w:rsidP="00AF4EA5">
            <w:pPr>
              <w:rPr>
                <w:rFonts w:ascii="Trebuchet MS" w:hAnsi="Trebuchet MS"/>
                <w:sz w:val="24"/>
                <w:szCs w:val="24"/>
              </w:rPr>
            </w:pPr>
            <w:r>
              <w:rPr>
                <w:rFonts w:ascii="Trebuchet MS" w:hAnsi="Trebuchet MS"/>
                <w:sz w:val="24"/>
                <w:szCs w:val="24"/>
              </w:rPr>
              <w:t>SC1: I can retrieve specific information from the text</w:t>
            </w:r>
          </w:p>
          <w:p w:rsidR="00AE12BB" w:rsidRDefault="00AE12BB" w:rsidP="00AF4EA5">
            <w:pPr>
              <w:rPr>
                <w:rFonts w:ascii="Trebuchet MS" w:hAnsi="Trebuchet MS"/>
                <w:sz w:val="24"/>
                <w:szCs w:val="24"/>
              </w:rPr>
            </w:pPr>
            <w:r>
              <w:rPr>
                <w:rFonts w:ascii="Trebuchet MS" w:hAnsi="Trebuchet MS"/>
                <w:sz w:val="24"/>
                <w:szCs w:val="24"/>
              </w:rPr>
              <w:t>SC2: I can explain the meaning of words in their context</w:t>
            </w:r>
          </w:p>
          <w:p w:rsidR="00AE12BB" w:rsidRDefault="00AE12BB" w:rsidP="00AF4EA5">
            <w:pPr>
              <w:rPr>
                <w:rFonts w:ascii="Trebuchet MS" w:hAnsi="Trebuchet MS"/>
                <w:sz w:val="24"/>
                <w:szCs w:val="24"/>
              </w:rPr>
            </w:pPr>
            <w:r>
              <w:rPr>
                <w:rFonts w:ascii="Trebuchet MS" w:hAnsi="Trebuchet MS"/>
                <w:sz w:val="24"/>
                <w:szCs w:val="24"/>
              </w:rPr>
              <w:t>SC3: I can use quotations or extracts from the text to answer a question</w:t>
            </w:r>
          </w:p>
          <w:p w:rsidR="00AE12BB" w:rsidRDefault="00E65244" w:rsidP="00AE12BB">
            <w:pPr>
              <w:rPr>
                <w:rFonts w:ascii="Trebuchet MS" w:hAnsi="Trebuchet MS"/>
                <w:sz w:val="24"/>
                <w:szCs w:val="24"/>
              </w:rPr>
            </w:pPr>
            <w:hyperlink r:id="rId4" w:history="1">
              <w:r w:rsidR="000E2938" w:rsidRPr="003B77D6">
                <w:rPr>
                  <w:rStyle w:val="Hyperlink"/>
                  <w:rFonts w:ascii="Trebuchet MS" w:hAnsi="Trebuchet MS"/>
                  <w:sz w:val="24"/>
                  <w:szCs w:val="24"/>
                </w:rPr>
                <w:t>https://youtu.be/uFS7ozIZAFw</w:t>
              </w:r>
            </w:hyperlink>
          </w:p>
          <w:tbl>
            <w:tblPr>
              <w:tblW w:w="9463" w:type="dxa"/>
              <w:tblBorders>
                <w:top w:val="nil"/>
                <w:left w:val="nil"/>
                <w:bottom w:val="nil"/>
                <w:right w:val="nil"/>
              </w:tblBorders>
              <w:tblLook w:val="0000" w:firstRow="0" w:lastRow="0" w:firstColumn="0" w:lastColumn="0" w:noHBand="0" w:noVBand="0"/>
            </w:tblPr>
            <w:tblGrid>
              <w:gridCol w:w="9463"/>
            </w:tblGrid>
            <w:tr w:rsidR="00AE12BB" w:rsidRPr="00AE12BB" w:rsidTr="00AE12BB">
              <w:trPr>
                <w:trHeight w:val="1060"/>
              </w:trPr>
              <w:tc>
                <w:tcPr>
                  <w:tcW w:w="0" w:type="auto"/>
                </w:tcPr>
                <w:p w:rsidR="00AE12BB" w:rsidRPr="00AE12BB" w:rsidRDefault="00AE12BB" w:rsidP="00AE12BB">
                  <w:pPr>
                    <w:spacing w:after="0" w:line="240" w:lineRule="auto"/>
                    <w:rPr>
                      <w:rFonts w:ascii="Trebuchet MS" w:hAnsi="Trebuchet MS"/>
                      <w:sz w:val="24"/>
                      <w:szCs w:val="24"/>
                    </w:rPr>
                  </w:pPr>
                  <w:r w:rsidRPr="00AE12BB">
                    <w:rPr>
                      <w:rFonts w:ascii="Trebuchet MS" w:hAnsi="Trebuchet MS"/>
                      <w:sz w:val="24"/>
                      <w:szCs w:val="24"/>
                    </w:rPr>
                    <w:t xml:space="preserve">1. What did </w:t>
                  </w:r>
                  <w:proofErr w:type="spellStart"/>
                  <w:r w:rsidRPr="00AE12BB">
                    <w:rPr>
                      <w:rFonts w:ascii="Trebuchet MS" w:hAnsi="Trebuchet MS"/>
                      <w:sz w:val="24"/>
                      <w:szCs w:val="24"/>
                    </w:rPr>
                    <w:t>Ug</w:t>
                  </w:r>
                  <w:proofErr w:type="spellEnd"/>
                  <w:r w:rsidRPr="00AE12BB">
                    <w:rPr>
                      <w:rFonts w:ascii="Trebuchet MS" w:hAnsi="Trebuchet MS"/>
                      <w:sz w:val="24"/>
                      <w:szCs w:val="24"/>
                    </w:rPr>
                    <w:t xml:space="preserve"> complain about when he got dressed? </w:t>
                  </w:r>
                </w:p>
                <w:p w:rsidR="00AE12BB" w:rsidRPr="00AE12BB" w:rsidRDefault="00AE12BB" w:rsidP="00AE12BB">
                  <w:pPr>
                    <w:spacing w:after="0" w:line="240" w:lineRule="auto"/>
                    <w:rPr>
                      <w:rFonts w:ascii="Trebuchet MS" w:hAnsi="Trebuchet MS"/>
                      <w:sz w:val="24"/>
                      <w:szCs w:val="24"/>
                    </w:rPr>
                  </w:pPr>
                  <w:r w:rsidRPr="00AE12BB">
                    <w:rPr>
                      <w:rFonts w:ascii="Trebuchet MS" w:hAnsi="Trebuchet MS"/>
                      <w:sz w:val="24"/>
                      <w:szCs w:val="24"/>
                    </w:rPr>
                    <w:t xml:space="preserve">2. What does ‘hand-carved’ mean? </w:t>
                  </w:r>
                </w:p>
                <w:p w:rsidR="00AE12BB" w:rsidRPr="00AE12BB" w:rsidRDefault="00AE12BB" w:rsidP="00AE12BB">
                  <w:pPr>
                    <w:spacing w:after="0" w:line="240" w:lineRule="auto"/>
                    <w:rPr>
                      <w:rFonts w:ascii="Trebuchet MS" w:hAnsi="Trebuchet MS"/>
                      <w:sz w:val="24"/>
                      <w:szCs w:val="24"/>
                    </w:rPr>
                  </w:pPr>
                  <w:r w:rsidRPr="00AE12BB">
                    <w:rPr>
                      <w:rFonts w:ascii="Trebuchet MS" w:hAnsi="Trebuchet MS"/>
                      <w:sz w:val="24"/>
                      <w:szCs w:val="24"/>
                    </w:rPr>
                    <w:t xml:space="preserve">3. Which phrase told you that </w:t>
                  </w:r>
                  <w:proofErr w:type="spellStart"/>
                  <w:r w:rsidRPr="00AE12BB">
                    <w:rPr>
                      <w:rFonts w:ascii="Trebuchet MS" w:hAnsi="Trebuchet MS"/>
                      <w:sz w:val="24"/>
                      <w:szCs w:val="24"/>
                    </w:rPr>
                    <w:t>Ug’s</w:t>
                  </w:r>
                  <w:proofErr w:type="spellEnd"/>
                  <w:r w:rsidRPr="00AE12BB">
                    <w:rPr>
                      <w:rFonts w:ascii="Trebuchet MS" w:hAnsi="Trebuchet MS"/>
                      <w:sz w:val="24"/>
                      <w:szCs w:val="24"/>
                    </w:rPr>
                    <w:t xml:space="preserve"> mum was getting fed up of waiting? </w:t>
                  </w:r>
                </w:p>
                <w:p w:rsidR="00AE12BB" w:rsidRPr="00AE12BB" w:rsidRDefault="00AE12BB" w:rsidP="00AE12BB">
                  <w:pPr>
                    <w:spacing w:after="0" w:line="240" w:lineRule="auto"/>
                    <w:rPr>
                      <w:rFonts w:ascii="Trebuchet MS" w:hAnsi="Trebuchet MS"/>
                      <w:sz w:val="24"/>
                      <w:szCs w:val="24"/>
                    </w:rPr>
                  </w:pPr>
                  <w:r w:rsidRPr="00AE12BB">
                    <w:rPr>
                      <w:rFonts w:ascii="Trebuchet MS" w:hAnsi="Trebuchet MS"/>
                      <w:sz w:val="24"/>
                      <w:szCs w:val="24"/>
                    </w:rPr>
                    <w:t xml:space="preserve">4. Describe what it was like to wear granite trousers. </w:t>
                  </w:r>
                </w:p>
                <w:p w:rsidR="00AE12BB" w:rsidRPr="00AE12BB" w:rsidRDefault="00AE12BB" w:rsidP="00AE12BB">
                  <w:pPr>
                    <w:spacing w:after="0" w:line="240" w:lineRule="auto"/>
                    <w:rPr>
                      <w:rFonts w:ascii="Trebuchet MS" w:hAnsi="Trebuchet MS"/>
                      <w:sz w:val="24"/>
                      <w:szCs w:val="24"/>
                    </w:rPr>
                  </w:pPr>
                  <w:r w:rsidRPr="00AE12BB">
                    <w:rPr>
                      <w:rFonts w:ascii="Trebuchet MS" w:hAnsi="Trebuchet MS"/>
                      <w:sz w:val="24"/>
                      <w:szCs w:val="24"/>
                    </w:rPr>
                    <w:t xml:space="preserve">5. Why do </w:t>
                  </w:r>
                  <w:proofErr w:type="spellStart"/>
                  <w:r w:rsidRPr="00AE12BB">
                    <w:rPr>
                      <w:rFonts w:ascii="Trebuchet MS" w:hAnsi="Trebuchet MS"/>
                      <w:sz w:val="24"/>
                      <w:szCs w:val="24"/>
                    </w:rPr>
                    <w:t>Ug’s</w:t>
                  </w:r>
                  <w:proofErr w:type="spellEnd"/>
                  <w:r w:rsidRPr="00AE12BB">
                    <w:rPr>
                      <w:rFonts w:ascii="Trebuchet MS" w:hAnsi="Trebuchet MS"/>
                      <w:sz w:val="24"/>
                      <w:szCs w:val="24"/>
                    </w:rPr>
                    <w:t xml:space="preserve"> family always eat ‘bits of dead animals’? </w:t>
                  </w:r>
                </w:p>
              </w:tc>
            </w:tr>
          </w:tbl>
          <w:p w:rsidR="00AE12BB" w:rsidRPr="006B6501" w:rsidRDefault="00AE12BB" w:rsidP="00AF4EA5">
            <w:pPr>
              <w:rPr>
                <w:rFonts w:ascii="Trebuchet MS" w:hAnsi="Trebuchet MS"/>
                <w:sz w:val="24"/>
                <w:szCs w:val="24"/>
              </w:rPr>
            </w:pPr>
          </w:p>
        </w:tc>
      </w:tr>
      <w:tr w:rsidR="006B6501" w:rsidTr="006B6501">
        <w:tc>
          <w:tcPr>
            <w:tcW w:w="1555" w:type="dxa"/>
          </w:tcPr>
          <w:p w:rsidR="006B6501" w:rsidRPr="006B6501" w:rsidRDefault="0004479C" w:rsidP="006B6501">
            <w:pPr>
              <w:rPr>
                <w:rFonts w:ascii="Trebuchet MS" w:hAnsi="Trebuchet MS"/>
                <w:sz w:val="24"/>
                <w:szCs w:val="24"/>
              </w:rPr>
            </w:pPr>
            <w:r>
              <w:rPr>
                <w:rFonts w:ascii="Trebuchet MS" w:hAnsi="Trebuchet MS"/>
                <w:sz w:val="24"/>
                <w:szCs w:val="24"/>
              </w:rPr>
              <w:t>9:30 – 10.30</w:t>
            </w:r>
          </w:p>
        </w:tc>
        <w:tc>
          <w:tcPr>
            <w:tcW w:w="9213" w:type="dxa"/>
          </w:tcPr>
          <w:p w:rsidR="006B6501" w:rsidRDefault="0004479C" w:rsidP="00A06E83">
            <w:pPr>
              <w:rPr>
                <w:rFonts w:ascii="Trebuchet MS" w:hAnsi="Trebuchet MS"/>
                <w:sz w:val="24"/>
                <w:szCs w:val="24"/>
              </w:rPr>
            </w:pPr>
            <w:r>
              <w:rPr>
                <w:rFonts w:ascii="Trebuchet MS" w:hAnsi="Trebuchet MS"/>
                <w:sz w:val="24"/>
                <w:szCs w:val="24"/>
              </w:rPr>
              <w:t>Maths</w:t>
            </w:r>
            <w:r w:rsidR="004A3007">
              <w:rPr>
                <w:rFonts w:ascii="Trebuchet MS" w:hAnsi="Trebuchet MS"/>
                <w:sz w:val="24"/>
                <w:szCs w:val="24"/>
              </w:rPr>
              <w:t xml:space="preserve"> (PRIORITY TASK)</w:t>
            </w:r>
          </w:p>
          <w:p w:rsidR="00AE12BB" w:rsidRPr="00AE12BB" w:rsidRDefault="00AE12BB" w:rsidP="00AE12BB">
            <w:pPr>
              <w:rPr>
                <w:rFonts w:ascii="Trebuchet MS" w:hAnsi="Trebuchet MS"/>
                <w:sz w:val="24"/>
                <w:szCs w:val="24"/>
              </w:rPr>
            </w:pPr>
            <w:r w:rsidRPr="00AE12BB">
              <w:rPr>
                <w:rFonts w:ascii="Trebuchet MS" w:hAnsi="Trebuchet MS"/>
                <w:sz w:val="24"/>
                <w:szCs w:val="24"/>
              </w:rPr>
              <w:t>LO: to know how to compare and convert grams to kilograms and vice versa</w:t>
            </w:r>
          </w:p>
          <w:p w:rsidR="00AE12BB" w:rsidRPr="00AE12BB" w:rsidRDefault="00AE12BB" w:rsidP="00AE12BB">
            <w:pPr>
              <w:rPr>
                <w:rFonts w:ascii="Trebuchet MS" w:hAnsi="Trebuchet MS"/>
                <w:i/>
                <w:sz w:val="24"/>
                <w:szCs w:val="24"/>
              </w:rPr>
            </w:pPr>
            <w:r w:rsidRPr="00AE12BB">
              <w:rPr>
                <w:rFonts w:ascii="Trebuchet MS" w:hAnsi="Trebuchet MS"/>
                <w:sz w:val="24"/>
                <w:szCs w:val="24"/>
              </w:rPr>
              <w:t xml:space="preserve">SC1: I know how many grams are in a kilogram </w:t>
            </w:r>
          </w:p>
          <w:p w:rsidR="00AE12BB" w:rsidRPr="00AE12BB" w:rsidRDefault="00AE12BB" w:rsidP="00AE12BB">
            <w:pPr>
              <w:rPr>
                <w:rFonts w:ascii="Trebuchet MS" w:hAnsi="Trebuchet MS"/>
                <w:sz w:val="24"/>
                <w:szCs w:val="24"/>
              </w:rPr>
            </w:pPr>
            <w:r w:rsidRPr="00AE12BB">
              <w:rPr>
                <w:rFonts w:ascii="Trebuchet MS" w:hAnsi="Trebuchet MS"/>
                <w:sz w:val="24"/>
                <w:szCs w:val="24"/>
              </w:rPr>
              <w:t>SC2: I can convert grams into kilograms and vice versa</w:t>
            </w:r>
          </w:p>
          <w:p w:rsidR="00AE12BB" w:rsidRPr="00AE12BB" w:rsidRDefault="00AE12BB" w:rsidP="00AE12BB">
            <w:pPr>
              <w:rPr>
                <w:rFonts w:ascii="Trebuchet MS" w:hAnsi="Trebuchet MS"/>
                <w:sz w:val="24"/>
                <w:szCs w:val="24"/>
              </w:rPr>
            </w:pPr>
            <w:r w:rsidRPr="00AE12BB">
              <w:rPr>
                <w:rFonts w:ascii="Trebuchet MS" w:hAnsi="Trebuchet MS"/>
                <w:sz w:val="24"/>
                <w:szCs w:val="24"/>
              </w:rPr>
              <w:t>SC3: I can read mass in grams and kilograms</w:t>
            </w:r>
          </w:p>
          <w:p w:rsidR="00AE12BB" w:rsidRPr="00AE12BB" w:rsidRDefault="00AE12BB" w:rsidP="00AE12BB">
            <w:pPr>
              <w:rPr>
                <w:rFonts w:ascii="Trebuchet MS" w:hAnsi="Trebuchet MS"/>
                <w:sz w:val="24"/>
                <w:szCs w:val="24"/>
              </w:rPr>
            </w:pPr>
          </w:p>
          <w:p w:rsidR="00AE12BB" w:rsidRDefault="00AE12BB" w:rsidP="00AE12BB">
            <w:pPr>
              <w:rPr>
                <w:rFonts w:ascii="Trebuchet MS" w:hAnsi="Trebuchet MS"/>
                <w:sz w:val="24"/>
                <w:szCs w:val="24"/>
              </w:rPr>
            </w:pPr>
            <w:r w:rsidRPr="00AE12BB">
              <w:rPr>
                <w:rFonts w:ascii="Trebuchet MS" w:hAnsi="Trebuchet MS"/>
                <w:sz w:val="24"/>
                <w:szCs w:val="24"/>
              </w:rPr>
              <w:t xml:space="preserve">Watch </w:t>
            </w:r>
            <w:r>
              <w:rPr>
                <w:rFonts w:ascii="Trebuchet MS" w:hAnsi="Trebuchet MS"/>
                <w:sz w:val="24"/>
                <w:szCs w:val="24"/>
              </w:rPr>
              <w:t>my tutorial to see what we are doing today.</w:t>
            </w:r>
            <w:r w:rsidR="000E2938">
              <w:t xml:space="preserve"> </w:t>
            </w:r>
            <w:hyperlink r:id="rId5" w:history="1">
              <w:r w:rsidR="000E2938" w:rsidRPr="003B77D6">
                <w:rPr>
                  <w:rStyle w:val="Hyperlink"/>
                  <w:rFonts w:ascii="Trebuchet MS" w:hAnsi="Trebuchet MS"/>
                  <w:sz w:val="24"/>
                  <w:szCs w:val="24"/>
                </w:rPr>
                <w:t>https://youtu.be/uY9Hg0mSVd0</w:t>
              </w:r>
            </w:hyperlink>
          </w:p>
          <w:p w:rsidR="00AE12BB" w:rsidRPr="00AE12BB" w:rsidRDefault="00AE12BB" w:rsidP="00AE12BB">
            <w:pPr>
              <w:rPr>
                <w:rFonts w:ascii="Trebuchet MS" w:hAnsi="Trebuchet MS"/>
                <w:b/>
                <w:sz w:val="24"/>
                <w:szCs w:val="24"/>
              </w:rPr>
            </w:pPr>
            <w:r w:rsidRPr="00AE12BB">
              <w:rPr>
                <w:rFonts w:ascii="Trebuchet MS" w:hAnsi="Trebuchet MS"/>
                <w:b/>
                <w:sz w:val="24"/>
                <w:szCs w:val="24"/>
              </w:rPr>
              <w:t>TASK 1:</w:t>
            </w:r>
          </w:p>
          <w:p w:rsidR="00AE12BB" w:rsidRDefault="00AE12BB" w:rsidP="00AE12BB">
            <w:pPr>
              <w:rPr>
                <w:rFonts w:ascii="Trebuchet MS" w:hAnsi="Trebuchet MS"/>
                <w:sz w:val="24"/>
                <w:szCs w:val="24"/>
              </w:rPr>
            </w:pPr>
            <w:r w:rsidRPr="00AE12BB">
              <w:rPr>
                <w:rFonts w:ascii="Trebuchet MS" w:hAnsi="Trebuchet MS"/>
                <w:sz w:val="24"/>
                <w:szCs w:val="24"/>
              </w:rPr>
              <w:t>Green chilli – Grocer sheet 2 and 3</w:t>
            </w:r>
            <w:r>
              <w:rPr>
                <w:rFonts w:ascii="Trebuchet MS" w:hAnsi="Trebuchet MS"/>
                <w:sz w:val="24"/>
                <w:szCs w:val="24"/>
              </w:rPr>
              <w:t xml:space="preserve"> – watch my example to help you understand what to do.</w:t>
            </w:r>
            <w:r w:rsidR="000E2938">
              <w:rPr>
                <w:rFonts w:ascii="Trebuchet MS" w:hAnsi="Trebuchet MS"/>
                <w:sz w:val="24"/>
                <w:szCs w:val="24"/>
              </w:rPr>
              <w:t xml:space="preserve"> </w:t>
            </w:r>
            <w:hyperlink r:id="rId6" w:history="1">
              <w:r w:rsidR="005E0F7D" w:rsidRPr="00BC7099">
                <w:rPr>
                  <w:rStyle w:val="Hyperlink"/>
                  <w:rFonts w:ascii="Trebuchet MS" w:hAnsi="Trebuchet MS"/>
                  <w:sz w:val="24"/>
                  <w:szCs w:val="24"/>
                </w:rPr>
                <w:t>https://youtu.be/VY_R4z2lrEg</w:t>
              </w:r>
            </w:hyperlink>
          </w:p>
          <w:p w:rsidR="00AE12BB" w:rsidRPr="00AE12BB" w:rsidRDefault="00AE12BB" w:rsidP="00AE12BB">
            <w:pPr>
              <w:rPr>
                <w:rFonts w:ascii="Trebuchet MS" w:hAnsi="Trebuchet MS"/>
                <w:sz w:val="24"/>
                <w:szCs w:val="24"/>
              </w:rPr>
            </w:pPr>
            <w:r w:rsidRPr="00AE12BB">
              <w:rPr>
                <w:rFonts w:ascii="Trebuchet MS" w:hAnsi="Trebuchet MS"/>
                <w:sz w:val="24"/>
                <w:szCs w:val="24"/>
              </w:rPr>
              <w:t xml:space="preserve">Orange chilli – Converting and comparing weights </w:t>
            </w:r>
          </w:p>
          <w:p w:rsidR="00AE12BB" w:rsidRPr="00AE12BB" w:rsidRDefault="00AE12BB" w:rsidP="00AE12BB">
            <w:pPr>
              <w:rPr>
                <w:rFonts w:ascii="Trebuchet MS" w:hAnsi="Trebuchet MS"/>
                <w:sz w:val="24"/>
                <w:szCs w:val="24"/>
              </w:rPr>
            </w:pPr>
            <w:r w:rsidRPr="00AE12BB">
              <w:rPr>
                <w:rFonts w:ascii="Trebuchet MS" w:hAnsi="Trebuchet MS"/>
                <w:sz w:val="24"/>
                <w:szCs w:val="24"/>
              </w:rPr>
              <w:t xml:space="preserve">Red chilli - Converting and comparing weights plus shopping list challenge and Ordering Weights </w:t>
            </w:r>
          </w:p>
          <w:p w:rsidR="00AE12BB" w:rsidRPr="00AE12BB" w:rsidRDefault="00AE12BB" w:rsidP="00AE12BB">
            <w:pPr>
              <w:rPr>
                <w:rFonts w:ascii="Trebuchet MS" w:hAnsi="Trebuchet MS"/>
                <w:sz w:val="24"/>
                <w:szCs w:val="24"/>
              </w:rPr>
            </w:pPr>
          </w:p>
          <w:p w:rsidR="00AE12BB" w:rsidRPr="00AE12BB" w:rsidRDefault="00AE12BB" w:rsidP="00AE12BB">
            <w:pPr>
              <w:rPr>
                <w:rFonts w:ascii="Trebuchet MS" w:hAnsi="Trebuchet MS"/>
                <w:sz w:val="24"/>
                <w:szCs w:val="24"/>
              </w:rPr>
            </w:pPr>
            <w:r w:rsidRPr="00AE12BB">
              <w:rPr>
                <w:rFonts w:ascii="Trebuchet MS" w:hAnsi="Trebuchet MS"/>
                <w:b/>
                <w:sz w:val="24"/>
                <w:szCs w:val="24"/>
              </w:rPr>
              <w:t>EXTENSION</w:t>
            </w:r>
            <w:r w:rsidRPr="00AE12BB">
              <w:rPr>
                <w:rFonts w:ascii="Trebuchet MS" w:hAnsi="Trebuchet MS"/>
                <w:sz w:val="24"/>
                <w:szCs w:val="24"/>
              </w:rPr>
              <w:t>:</w:t>
            </w:r>
          </w:p>
          <w:p w:rsidR="00AE12BB" w:rsidRPr="00AE12BB" w:rsidRDefault="00AE12BB" w:rsidP="00AE12BB">
            <w:pPr>
              <w:rPr>
                <w:rFonts w:ascii="Trebuchet MS" w:hAnsi="Trebuchet MS"/>
                <w:sz w:val="24"/>
                <w:szCs w:val="24"/>
              </w:rPr>
            </w:pPr>
            <w:r w:rsidRPr="00AE12BB">
              <w:rPr>
                <w:rFonts w:ascii="Trebuchet MS" w:hAnsi="Trebuchet MS"/>
                <w:sz w:val="24"/>
                <w:szCs w:val="24"/>
              </w:rPr>
              <w:t>Problem Solving</w:t>
            </w:r>
            <w:r>
              <w:rPr>
                <w:rFonts w:ascii="Trebuchet MS" w:hAnsi="Trebuchet MS"/>
                <w:sz w:val="24"/>
                <w:szCs w:val="24"/>
              </w:rPr>
              <w:t xml:space="preserve"> – use your knowledge of converting mass to solve these application </w:t>
            </w:r>
            <w:r w:rsidR="000505DB">
              <w:rPr>
                <w:rFonts w:ascii="Trebuchet MS" w:hAnsi="Trebuchet MS"/>
                <w:sz w:val="24"/>
                <w:szCs w:val="24"/>
              </w:rPr>
              <w:t>a</w:t>
            </w:r>
            <w:r>
              <w:rPr>
                <w:rFonts w:ascii="Trebuchet MS" w:hAnsi="Trebuchet MS"/>
                <w:sz w:val="24"/>
                <w:szCs w:val="24"/>
              </w:rPr>
              <w:t>n</w:t>
            </w:r>
            <w:r w:rsidR="000505DB">
              <w:rPr>
                <w:rFonts w:ascii="Trebuchet MS" w:hAnsi="Trebuchet MS"/>
                <w:sz w:val="24"/>
                <w:szCs w:val="24"/>
              </w:rPr>
              <w:t>d</w:t>
            </w:r>
            <w:r>
              <w:rPr>
                <w:rFonts w:ascii="Trebuchet MS" w:hAnsi="Trebuchet MS"/>
                <w:sz w:val="24"/>
                <w:szCs w:val="24"/>
              </w:rPr>
              <w:t xml:space="preserve"> reasoning questions.</w:t>
            </w:r>
          </w:p>
          <w:p w:rsidR="00AE12BB" w:rsidRPr="006B6501" w:rsidRDefault="00AE12BB" w:rsidP="00A06E83">
            <w:pPr>
              <w:rPr>
                <w:rFonts w:ascii="Trebuchet MS" w:hAnsi="Trebuchet MS"/>
                <w:sz w:val="24"/>
                <w:szCs w:val="24"/>
              </w:rPr>
            </w:pP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10:30-11:00</w:t>
            </w:r>
          </w:p>
        </w:tc>
        <w:tc>
          <w:tcPr>
            <w:tcW w:w="9213" w:type="dxa"/>
          </w:tcPr>
          <w:p w:rsidR="00FE24A7" w:rsidRPr="006B6501" w:rsidRDefault="006B6501" w:rsidP="00AF4EA5">
            <w:pPr>
              <w:rPr>
                <w:rFonts w:ascii="Trebuchet MS" w:hAnsi="Trebuchet MS"/>
                <w:sz w:val="24"/>
                <w:szCs w:val="24"/>
              </w:rPr>
            </w:pPr>
            <w:r w:rsidRPr="006B6501">
              <w:rPr>
                <w:rFonts w:ascii="Trebuchet MS" w:hAnsi="Trebuchet MS"/>
                <w:sz w:val="24"/>
                <w:szCs w:val="24"/>
              </w:rPr>
              <w:t>Break time</w:t>
            </w:r>
            <w:r w:rsidR="00FE24A7" w:rsidRPr="006B6501">
              <w:rPr>
                <w:rFonts w:ascii="Trebuchet MS" w:hAnsi="Trebuchet MS"/>
                <w:sz w:val="24"/>
                <w:szCs w:val="24"/>
              </w:rPr>
              <w:t>/</w:t>
            </w:r>
            <w:r w:rsidRPr="006B6501">
              <w:rPr>
                <w:rFonts w:ascii="Trebuchet MS" w:hAnsi="Trebuchet MS"/>
                <w:sz w:val="24"/>
                <w:szCs w:val="24"/>
              </w:rPr>
              <w:t>snack time</w:t>
            </w:r>
          </w:p>
          <w:p w:rsidR="0004479C" w:rsidRPr="006B6501" w:rsidRDefault="0004479C" w:rsidP="0004479C">
            <w:pPr>
              <w:rPr>
                <w:rFonts w:ascii="Trebuchet MS" w:hAnsi="Trebuchet MS"/>
                <w:sz w:val="24"/>
                <w:szCs w:val="24"/>
              </w:rPr>
            </w:pPr>
            <w:r w:rsidRPr="006B6501">
              <w:rPr>
                <w:rFonts w:ascii="Trebuchet MS" w:hAnsi="Trebuchet MS"/>
                <w:sz w:val="24"/>
                <w:szCs w:val="24"/>
              </w:rPr>
              <w:t>Exercise – e.g. mindfulness yoga, fresh air in the garden, run up and down the stairs seeing if you can get faster every time!</w:t>
            </w:r>
          </w:p>
          <w:p w:rsidR="00047F02" w:rsidRPr="006B6501" w:rsidRDefault="0004479C" w:rsidP="00AF4EA5">
            <w:pPr>
              <w:rPr>
                <w:rFonts w:ascii="Trebuchet MS" w:hAnsi="Trebuchet MS"/>
                <w:sz w:val="24"/>
                <w:szCs w:val="24"/>
              </w:rPr>
            </w:pPr>
            <w:r>
              <w:rPr>
                <w:rFonts w:ascii="Trebuchet MS" w:hAnsi="Trebuchet MS"/>
                <w:sz w:val="24"/>
                <w:szCs w:val="24"/>
              </w:rPr>
              <w:t>Yu need to keep your body active so that your brain can keep active too.</w:t>
            </w:r>
          </w:p>
        </w:tc>
      </w:tr>
      <w:tr w:rsidR="006B6501" w:rsidTr="006B6501">
        <w:tc>
          <w:tcPr>
            <w:tcW w:w="1555" w:type="dxa"/>
          </w:tcPr>
          <w:p w:rsidR="006B6501" w:rsidRPr="006B6501" w:rsidRDefault="0004479C" w:rsidP="00AF4EA5">
            <w:pPr>
              <w:rPr>
                <w:rFonts w:ascii="Trebuchet MS" w:hAnsi="Trebuchet MS"/>
                <w:sz w:val="24"/>
                <w:szCs w:val="24"/>
              </w:rPr>
            </w:pPr>
            <w:r>
              <w:rPr>
                <w:rFonts w:ascii="Trebuchet MS" w:hAnsi="Trebuchet MS"/>
                <w:sz w:val="24"/>
                <w:szCs w:val="24"/>
              </w:rPr>
              <w:t>11:00 – 12.00</w:t>
            </w:r>
          </w:p>
        </w:tc>
        <w:tc>
          <w:tcPr>
            <w:tcW w:w="9213" w:type="dxa"/>
          </w:tcPr>
          <w:p w:rsidR="004A3007" w:rsidRPr="004A3007" w:rsidRDefault="0004479C" w:rsidP="004A3007">
            <w:pPr>
              <w:rPr>
                <w:rFonts w:ascii="Trebuchet MS" w:hAnsi="Trebuchet MS"/>
                <w:sz w:val="24"/>
                <w:szCs w:val="24"/>
              </w:rPr>
            </w:pPr>
            <w:r>
              <w:rPr>
                <w:rFonts w:ascii="Trebuchet MS" w:hAnsi="Trebuchet MS"/>
                <w:sz w:val="24"/>
                <w:szCs w:val="24"/>
              </w:rPr>
              <w:t>English</w:t>
            </w:r>
            <w:r w:rsidR="004A3007">
              <w:rPr>
                <w:rFonts w:ascii="Trebuchet MS" w:hAnsi="Trebuchet MS"/>
                <w:sz w:val="24"/>
                <w:szCs w:val="24"/>
              </w:rPr>
              <w:t xml:space="preserve"> (PRIORITY TASK)</w:t>
            </w:r>
          </w:p>
          <w:p w:rsidR="004A3007" w:rsidRPr="004A3007" w:rsidRDefault="004A3007" w:rsidP="004A3007">
            <w:pPr>
              <w:rPr>
                <w:rFonts w:ascii="Trebuchet MS" w:hAnsi="Trebuchet MS"/>
                <w:sz w:val="24"/>
                <w:szCs w:val="24"/>
              </w:rPr>
            </w:pPr>
            <w:r w:rsidRPr="004A3007">
              <w:rPr>
                <w:rFonts w:ascii="Trebuchet MS" w:hAnsi="Trebuchet MS"/>
                <w:sz w:val="24"/>
                <w:szCs w:val="24"/>
              </w:rPr>
              <w:t>LO: to analyse a character</w:t>
            </w:r>
          </w:p>
          <w:p w:rsidR="004A3007" w:rsidRPr="004A3007" w:rsidRDefault="004A3007" w:rsidP="004A3007">
            <w:pPr>
              <w:rPr>
                <w:rFonts w:ascii="Trebuchet MS" w:hAnsi="Trebuchet MS"/>
                <w:sz w:val="24"/>
                <w:szCs w:val="24"/>
              </w:rPr>
            </w:pPr>
            <w:r w:rsidRPr="004A3007">
              <w:rPr>
                <w:rFonts w:ascii="Trebuchet MS" w:hAnsi="Trebuchet MS"/>
                <w:sz w:val="24"/>
                <w:szCs w:val="24"/>
              </w:rPr>
              <w:t>SC1: I can find clues about a character from their physical appearance</w:t>
            </w:r>
          </w:p>
          <w:p w:rsidR="004A3007" w:rsidRPr="004A3007" w:rsidRDefault="004A3007" w:rsidP="004A3007">
            <w:pPr>
              <w:rPr>
                <w:rFonts w:ascii="Trebuchet MS" w:hAnsi="Trebuchet MS"/>
                <w:sz w:val="24"/>
                <w:szCs w:val="24"/>
              </w:rPr>
            </w:pPr>
            <w:r w:rsidRPr="004A3007">
              <w:rPr>
                <w:rFonts w:ascii="Trebuchet MS" w:hAnsi="Trebuchet MS"/>
                <w:sz w:val="24"/>
                <w:szCs w:val="24"/>
              </w:rPr>
              <w:t>SC2: I can find clues about a character from the things they say and the manner they say them</w:t>
            </w:r>
          </w:p>
          <w:p w:rsidR="001C3759" w:rsidRDefault="004A3007" w:rsidP="00E65244">
            <w:r w:rsidRPr="004A3007">
              <w:rPr>
                <w:rFonts w:ascii="Trebuchet MS" w:hAnsi="Trebuchet MS"/>
                <w:sz w:val="24"/>
                <w:szCs w:val="24"/>
              </w:rPr>
              <w:t>SC3: I can reflect on characters’ reactions and responses</w:t>
            </w:r>
            <w:bookmarkStart w:id="0" w:name="_GoBack"/>
            <w:bookmarkEnd w:id="0"/>
            <w:r w:rsidR="001C3759">
              <w:t xml:space="preserve"> </w:t>
            </w:r>
          </w:p>
          <w:p w:rsidR="004A3007" w:rsidRPr="004A3007" w:rsidRDefault="004A3007" w:rsidP="004A3007">
            <w:pPr>
              <w:rPr>
                <w:rFonts w:ascii="Trebuchet MS" w:hAnsi="Trebuchet MS"/>
                <w:sz w:val="24"/>
                <w:szCs w:val="24"/>
              </w:rPr>
            </w:pPr>
          </w:p>
          <w:p w:rsidR="004A3007" w:rsidRDefault="004A3007" w:rsidP="004A3007">
            <w:pPr>
              <w:rPr>
                <w:rFonts w:ascii="Trebuchet MS" w:hAnsi="Trebuchet MS"/>
                <w:sz w:val="24"/>
                <w:szCs w:val="24"/>
              </w:rPr>
            </w:pPr>
            <w:r>
              <w:rPr>
                <w:rFonts w:ascii="Trebuchet MS" w:hAnsi="Trebuchet MS"/>
                <w:sz w:val="24"/>
                <w:szCs w:val="24"/>
              </w:rPr>
              <w:t>Read pages 1 – 3.</w:t>
            </w:r>
          </w:p>
          <w:p w:rsidR="004A3007" w:rsidRPr="004A3007" w:rsidRDefault="004A3007" w:rsidP="004A3007">
            <w:pPr>
              <w:rPr>
                <w:rFonts w:ascii="Trebuchet MS" w:hAnsi="Trebuchet MS"/>
                <w:sz w:val="24"/>
                <w:szCs w:val="24"/>
              </w:rPr>
            </w:pPr>
            <w:r>
              <w:rPr>
                <w:rFonts w:ascii="Trebuchet MS" w:hAnsi="Trebuchet MS"/>
                <w:sz w:val="24"/>
                <w:szCs w:val="24"/>
              </w:rPr>
              <w:t>Watch my tutorial to find out what we are doing today.</w:t>
            </w:r>
            <w:r w:rsidRPr="004A3007">
              <w:rPr>
                <w:rFonts w:ascii="Trebuchet MS" w:hAnsi="Trebuchet MS"/>
                <w:sz w:val="24"/>
                <w:szCs w:val="24"/>
              </w:rPr>
              <w:t xml:space="preserve"> </w:t>
            </w:r>
          </w:p>
          <w:p w:rsidR="004A3007" w:rsidRPr="004A3007" w:rsidRDefault="004A3007" w:rsidP="004A3007">
            <w:pPr>
              <w:rPr>
                <w:rFonts w:ascii="Trebuchet MS" w:hAnsi="Trebuchet MS"/>
                <w:sz w:val="24"/>
                <w:szCs w:val="24"/>
              </w:rPr>
            </w:pPr>
          </w:p>
          <w:p w:rsidR="004A3007" w:rsidRDefault="004A3007" w:rsidP="004A3007">
            <w:pPr>
              <w:rPr>
                <w:rFonts w:ascii="Trebuchet MS" w:hAnsi="Trebuchet MS"/>
                <w:b/>
                <w:sz w:val="24"/>
                <w:szCs w:val="24"/>
              </w:rPr>
            </w:pPr>
            <w:r w:rsidRPr="004A3007">
              <w:rPr>
                <w:rFonts w:ascii="Trebuchet MS" w:hAnsi="Trebuchet MS"/>
                <w:b/>
                <w:sz w:val="24"/>
                <w:szCs w:val="24"/>
              </w:rPr>
              <w:t>TASK 1:</w:t>
            </w:r>
            <w:r w:rsidR="00E65244">
              <w:rPr>
                <w:rFonts w:ascii="Trebuchet MS" w:hAnsi="Trebuchet MS"/>
                <w:b/>
                <w:sz w:val="24"/>
                <w:szCs w:val="24"/>
              </w:rPr>
              <w:t xml:space="preserve"> </w:t>
            </w:r>
            <w:hyperlink r:id="rId7" w:history="1">
              <w:r w:rsidR="00E65244" w:rsidRPr="00BC7099">
                <w:rPr>
                  <w:rStyle w:val="Hyperlink"/>
                  <w:rFonts w:ascii="Trebuchet MS" w:hAnsi="Trebuchet MS"/>
                  <w:b/>
                  <w:sz w:val="24"/>
                  <w:szCs w:val="24"/>
                </w:rPr>
                <w:t>https://youtu.be/t9KmZ47XgMg</w:t>
              </w:r>
            </w:hyperlink>
          </w:p>
          <w:p w:rsidR="004A3007" w:rsidRPr="004A3007" w:rsidRDefault="004A3007" w:rsidP="004A3007">
            <w:pPr>
              <w:rPr>
                <w:rFonts w:ascii="Trebuchet MS" w:hAnsi="Trebuchet MS"/>
                <w:sz w:val="24"/>
                <w:szCs w:val="24"/>
              </w:rPr>
            </w:pPr>
            <w:r w:rsidRPr="004A3007">
              <w:rPr>
                <w:rFonts w:ascii="Trebuchet MS" w:hAnsi="Trebuchet MS"/>
                <w:sz w:val="24"/>
                <w:szCs w:val="24"/>
              </w:rPr>
              <w:t xml:space="preserve">Complete Role on the Wall posters for the whole family. On 3 large sheets of paper, draw a simple outline to represent </w:t>
            </w:r>
            <w:proofErr w:type="spellStart"/>
            <w:r w:rsidRPr="004A3007">
              <w:rPr>
                <w:rFonts w:ascii="Trebuchet MS" w:hAnsi="Trebuchet MS"/>
                <w:sz w:val="24"/>
                <w:szCs w:val="24"/>
              </w:rPr>
              <w:t>Ug</w:t>
            </w:r>
            <w:proofErr w:type="spellEnd"/>
            <w:r w:rsidRPr="004A3007">
              <w:rPr>
                <w:rFonts w:ascii="Trebuchet MS" w:hAnsi="Trebuchet MS"/>
                <w:sz w:val="24"/>
                <w:szCs w:val="24"/>
              </w:rPr>
              <w:t>, Dug and Dugs (like we did for the characters in the Green Ship)</w:t>
            </w:r>
          </w:p>
          <w:p w:rsidR="004A3007" w:rsidRDefault="00104C76" w:rsidP="004A3007">
            <w:pPr>
              <w:rPr>
                <w:rFonts w:ascii="Trebuchet MS" w:hAnsi="Trebuchet MS"/>
                <w:sz w:val="24"/>
                <w:szCs w:val="24"/>
              </w:rPr>
            </w:pPr>
            <w:r>
              <w:rPr>
                <w:rFonts w:ascii="Trebuchet MS" w:hAnsi="Trebuchet MS"/>
                <w:sz w:val="24"/>
                <w:szCs w:val="24"/>
              </w:rPr>
              <w:t>A</w:t>
            </w:r>
            <w:r w:rsidR="004A3007" w:rsidRPr="004A3007">
              <w:rPr>
                <w:rFonts w:ascii="Trebuchet MS" w:hAnsi="Trebuchet MS"/>
                <w:sz w:val="24"/>
                <w:szCs w:val="24"/>
              </w:rPr>
              <w:t>round the outs</w:t>
            </w:r>
            <w:r>
              <w:rPr>
                <w:rFonts w:ascii="Trebuchet MS" w:hAnsi="Trebuchet MS"/>
                <w:sz w:val="24"/>
                <w:szCs w:val="24"/>
              </w:rPr>
              <w:t xml:space="preserve">ide of the outline, </w:t>
            </w:r>
            <w:r w:rsidR="004A3007" w:rsidRPr="004A3007">
              <w:rPr>
                <w:rFonts w:ascii="Trebuchet MS" w:hAnsi="Trebuchet MS"/>
                <w:sz w:val="24"/>
                <w:szCs w:val="24"/>
              </w:rPr>
              <w:t xml:space="preserve">write words which describe the character’s external characteristics, e.g. words that might be used to describe their appearance, phrases to describe interests, or talents, things that they do or the clothing they wear (they could also write down the type of things that they say or how they say them). On the inside </w:t>
            </w:r>
            <w:r w:rsidR="004A3007" w:rsidRPr="004A3007">
              <w:rPr>
                <w:rFonts w:ascii="Trebuchet MS" w:hAnsi="Trebuchet MS"/>
                <w:sz w:val="24"/>
                <w:szCs w:val="24"/>
              </w:rPr>
              <w:lastRenderedPageBreak/>
              <w:t xml:space="preserve">of the outline, write words to describe internal characteristics – words to describe the personality as well as thoughts and feelings. </w:t>
            </w:r>
          </w:p>
          <w:p w:rsidR="004A3007" w:rsidRDefault="00104C76" w:rsidP="004A3007">
            <w:pPr>
              <w:rPr>
                <w:rFonts w:ascii="Trebuchet MS" w:hAnsi="Trebuchet MS"/>
                <w:sz w:val="24"/>
                <w:szCs w:val="24"/>
              </w:rPr>
            </w:pPr>
            <w:r>
              <w:rPr>
                <w:rFonts w:ascii="Trebuchet MS" w:hAnsi="Trebuchet MS"/>
                <w:sz w:val="24"/>
                <w:szCs w:val="24"/>
              </w:rPr>
              <w:t xml:space="preserve">Green Chillies: </w:t>
            </w:r>
            <w:r w:rsidR="004A3007">
              <w:rPr>
                <w:rFonts w:ascii="Trebuchet MS" w:hAnsi="Trebuchet MS"/>
                <w:sz w:val="24"/>
                <w:szCs w:val="24"/>
              </w:rPr>
              <w:t>Watch my step by step guide on how to do this with one character and you can use my worked example to help you do the rest.</w:t>
            </w:r>
            <w:r w:rsidR="00E65244">
              <w:rPr>
                <w:rFonts w:ascii="Trebuchet MS" w:hAnsi="Trebuchet MS"/>
                <w:sz w:val="24"/>
                <w:szCs w:val="24"/>
              </w:rPr>
              <w:t xml:space="preserve"> </w:t>
            </w:r>
            <w:hyperlink r:id="rId8" w:history="1">
              <w:r w:rsidR="00E65244" w:rsidRPr="00BC7099">
                <w:rPr>
                  <w:rStyle w:val="Hyperlink"/>
                  <w:rFonts w:ascii="Trebuchet MS" w:hAnsi="Trebuchet MS"/>
                  <w:sz w:val="24"/>
                  <w:szCs w:val="24"/>
                </w:rPr>
                <w:t>https://youtu.be/9Nsfhdp51RU</w:t>
              </w:r>
            </w:hyperlink>
          </w:p>
          <w:p w:rsidR="004A3007" w:rsidRPr="004A3007" w:rsidRDefault="004A3007" w:rsidP="004A3007">
            <w:pPr>
              <w:rPr>
                <w:rFonts w:ascii="Trebuchet MS" w:hAnsi="Trebuchet MS"/>
                <w:b/>
                <w:sz w:val="24"/>
                <w:szCs w:val="24"/>
              </w:rPr>
            </w:pPr>
          </w:p>
          <w:p w:rsidR="004A3007" w:rsidRPr="004A3007" w:rsidRDefault="004A3007" w:rsidP="004A3007">
            <w:pPr>
              <w:rPr>
                <w:rFonts w:ascii="Trebuchet MS" w:hAnsi="Trebuchet MS"/>
                <w:b/>
                <w:sz w:val="24"/>
                <w:szCs w:val="24"/>
              </w:rPr>
            </w:pPr>
            <w:r w:rsidRPr="004A3007">
              <w:rPr>
                <w:rFonts w:ascii="Trebuchet MS" w:hAnsi="Trebuchet MS"/>
                <w:b/>
                <w:sz w:val="24"/>
                <w:szCs w:val="24"/>
              </w:rPr>
              <w:t>TASK 2</w:t>
            </w:r>
            <w:r>
              <w:rPr>
                <w:rFonts w:ascii="Trebuchet MS" w:hAnsi="Trebuchet MS"/>
                <w:b/>
                <w:sz w:val="24"/>
                <w:szCs w:val="24"/>
              </w:rPr>
              <w:t xml:space="preserve"> (optional)</w:t>
            </w:r>
            <w:r w:rsidRPr="004A3007">
              <w:rPr>
                <w:rFonts w:ascii="Trebuchet MS" w:hAnsi="Trebuchet MS"/>
                <w:b/>
                <w:sz w:val="24"/>
                <w:szCs w:val="24"/>
              </w:rPr>
              <w:t>:</w:t>
            </w:r>
          </w:p>
          <w:p w:rsidR="004A3007" w:rsidRPr="006B6501" w:rsidRDefault="004A3007" w:rsidP="004A3007">
            <w:pPr>
              <w:rPr>
                <w:rFonts w:ascii="Trebuchet MS" w:hAnsi="Trebuchet MS"/>
                <w:sz w:val="24"/>
                <w:szCs w:val="24"/>
              </w:rPr>
            </w:pPr>
            <w:r w:rsidRPr="004A3007">
              <w:rPr>
                <w:rFonts w:ascii="Trebuchet MS" w:hAnsi="Trebuchet MS"/>
                <w:sz w:val="24"/>
                <w:szCs w:val="24"/>
              </w:rPr>
              <w:t>Use these Role on the Wall records from today’s session</w:t>
            </w:r>
            <w:r>
              <w:rPr>
                <w:rFonts w:ascii="Trebuchet MS" w:hAnsi="Trebuchet MS"/>
                <w:sz w:val="24"/>
                <w:szCs w:val="24"/>
              </w:rPr>
              <w:t xml:space="preserve">, we are going to </w:t>
            </w:r>
            <w:r w:rsidRPr="004A3007">
              <w:rPr>
                <w:rFonts w:ascii="Trebuchet MS" w:hAnsi="Trebuchet MS"/>
                <w:sz w:val="24"/>
                <w:szCs w:val="24"/>
              </w:rPr>
              <w:t xml:space="preserve">begin to explore different reactions towards ‘change’. How does </w:t>
            </w:r>
            <w:proofErr w:type="spellStart"/>
            <w:r w:rsidRPr="004A3007">
              <w:rPr>
                <w:rFonts w:ascii="Trebuchet MS" w:hAnsi="Trebuchet MS"/>
                <w:sz w:val="24"/>
                <w:szCs w:val="24"/>
              </w:rPr>
              <w:t>Ug</w:t>
            </w:r>
            <w:proofErr w:type="spellEnd"/>
            <w:r w:rsidRPr="004A3007">
              <w:rPr>
                <w:rFonts w:ascii="Trebuchet MS" w:hAnsi="Trebuchet MS"/>
                <w:sz w:val="24"/>
                <w:szCs w:val="24"/>
              </w:rPr>
              <w:t xml:space="preserve"> feel about the way things are – in relation, so far, to his clothing and his food? How does Dug respond? How does Dugs feel about change</w:t>
            </w:r>
            <w:r>
              <w:rPr>
                <w:rFonts w:ascii="Trebuchet MS" w:hAnsi="Trebuchet MS"/>
                <w:sz w:val="24"/>
                <w:szCs w:val="24"/>
              </w:rPr>
              <w:t>.</w:t>
            </w:r>
          </w:p>
        </w:tc>
      </w:tr>
      <w:tr w:rsidR="00FE24A7" w:rsidTr="006B6501">
        <w:tc>
          <w:tcPr>
            <w:tcW w:w="1555" w:type="dxa"/>
          </w:tcPr>
          <w:p w:rsidR="00FE24A7" w:rsidRPr="006B6501" w:rsidRDefault="00FE24A7" w:rsidP="00AF4EA5">
            <w:pPr>
              <w:rPr>
                <w:rFonts w:ascii="Trebuchet MS" w:hAnsi="Trebuchet MS"/>
                <w:sz w:val="24"/>
                <w:szCs w:val="24"/>
              </w:rPr>
            </w:pPr>
            <w:r w:rsidRPr="006B6501">
              <w:rPr>
                <w:rFonts w:ascii="Trebuchet MS" w:hAnsi="Trebuchet MS"/>
                <w:sz w:val="24"/>
                <w:szCs w:val="24"/>
              </w:rPr>
              <w:lastRenderedPageBreak/>
              <w:t>12</w:t>
            </w:r>
            <w:r w:rsidR="0004479C">
              <w:rPr>
                <w:rFonts w:ascii="Trebuchet MS" w:hAnsi="Trebuchet MS"/>
                <w:sz w:val="24"/>
                <w:szCs w:val="24"/>
              </w:rPr>
              <w:t>:00</w:t>
            </w:r>
            <w:r w:rsidR="007E5B87">
              <w:rPr>
                <w:rFonts w:ascii="Trebuchet MS" w:hAnsi="Trebuchet MS"/>
                <w:sz w:val="24"/>
                <w:szCs w:val="24"/>
              </w:rPr>
              <w:t>- 1:00</w:t>
            </w:r>
          </w:p>
        </w:tc>
        <w:tc>
          <w:tcPr>
            <w:tcW w:w="9213" w:type="dxa"/>
          </w:tcPr>
          <w:p w:rsidR="00FE24A7" w:rsidRPr="006B6501" w:rsidRDefault="00FE24A7" w:rsidP="00AF4EA5">
            <w:pPr>
              <w:rPr>
                <w:rFonts w:ascii="Trebuchet MS" w:hAnsi="Trebuchet MS"/>
                <w:sz w:val="24"/>
                <w:szCs w:val="24"/>
              </w:rPr>
            </w:pPr>
            <w:r w:rsidRPr="006B6501">
              <w:rPr>
                <w:rFonts w:ascii="Trebuchet MS" w:hAnsi="Trebuchet MS"/>
                <w:sz w:val="24"/>
                <w:szCs w:val="24"/>
              </w:rPr>
              <w:t>Lunch</w:t>
            </w:r>
          </w:p>
          <w:p w:rsidR="00047F02" w:rsidRPr="006B6501" w:rsidRDefault="00047F02" w:rsidP="00AF4EA5">
            <w:pPr>
              <w:rPr>
                <w:rFonts w:ascii="Trebuchet MS" w:hAnsi="Trebuchet MS"/>
                <w:sz w:val="24"/>
                <w:szCs w:val="24"/>
              </w:rPr>
            </w:pPr>
          </w:p>
        </w:tc>
      </w:tr>
      <w:tr w:rsidR="007E5B87" w:rsidTr="006B6501">
        <w:tc>
          <w:tcPr>
            <w:tcW w:w="1555" w:type="dxa"/>
          </w:tcPr>
          <w:p w:rsidR="007E5B87" w:rsidRPr="006B6501" w:rsidRDefault="007E5B87" w:rsidP="00AF4EA5">
            <w:pPr>
              <w:rPr>
                <w:rFonts w:ascii="Trebuchet MS" w:hAnsi="Trebuchet MS"/>
                <w:sz w:val="24"/>
                <w:szCs w:val="24"/>
              </w:rPr>
            </w:pPr>
            <w:r>
              <w:rPr>
                <w:rFonts w:ascii="Trebuchet MS" w:hAnsi="Trebuchet MS"/>
                <w:sz w:val="24"/>
                <w:szCs w:val="24"/>
              </w:rPr>
              <w:t>1.00 – 1.15</w:t>
            </w:r>
          </w:p>
        </w:tc>
        <w:tc>
          <w:tcPr>
            <w:tcW w:w="9213" w:type="dxa"/>
          </w:tcPr>
          <w:p w:rsidR="007E5B87" w:rsidRPr="006B6501" w:rsidRDefault="007E5B87" w:rsidP="00AF4EA5">
            <w:pPr>
              <w:rPr>
                <w:rFonts w:ascii="Trebuchet MS" w:hAnsi="Trebuchet MS"/>
                <w:sz w:val="24"/>
                <w:szCs w:val="24"/>
              </w:rPr>
            </w:pPr>
            <w:r>
              <w:rPr>
                <w:rFonts w:ascii="Trebuchet MS" w:hAnsi="Trebuchet MS"/>
                <w:sz w:val="24"/>
                <w:szCs w:val="24"/>
              </w:rPr>
              <w:t>Wellbeing</w:t>
            </w:r>
          </w:p>
        </w:tc>
      </w:tr>
      <w:tr w:rsidR="00FE24A7" w:rsidTr="006B6501">
        <w:tc>
          <w:tcPr>
            <w:tcW w:w="1555" w:type="dxa"/>
          </w:tcPr>
          <w:p w:rsidR="00FE24A7" w:rsidRPr="006B6501" w:rsidRDefault="007E5B87" w:rsidP="00AF4EA5">
            <w:pPr>
              <w:rPr>
                <w:rFonts w:ascii="Trebuchet MS" w:hAnsi="Trebuchet MS"/>
                <w:sz w:val="24"/>
                <w:szCs w:val="24"/>
              </w:rPr>
            </w:pPr>
            <w:r>
              <w:rPr>
                <w:rFonts w:ascii="Trebuchet MS" w:hAnsi="Trebuchet MS"/>
                <w:sz w:val="24"/>
                <w:szCs w:val="24"/>
              </w:rPr>
              <w:t>1:15</w:t>
            </w:r>
            <w:r w:rsidR="0004479C">
              <w:rPr>
                <w:rFonts w:ascii="Trebuchet MS" w:hAnsi="Trebuchet MS"/>
                <w:sz w:val="24"/>
                <w:szCs w:val="24"/>
              </w:rPr>
              <w:t xml:space="preserve">- </w:t>
            </w:r>
            <w:r>
              <w:rPr>
                <w:rFonts w:ascii="Trebuchet MS" w:hAnsi="Trebuchet MS"/>
                <w:sz w:val="24"/>
                <w:szCs w:val="24"/>
              </w:rPr>
              <w:t>2.15</w:t>
            </w:r>
          </w:p>
        </w:tc>
        <w:tc>
          <w:tcPr>
            <w:tcW w:w="9213" w:type="dxa"/>
          </w:tcPr>
          <w:p w:rsidR="004A3007" w:rsidRDefault="004A3007" w:rsidP="004A3007">
            <w:pPr>
              <w:rPr>
                <w:rFonts w:ascii="Trebuchet MS" w:hAnsi="Trebuchet MS"/>
                <w:sz w:val="24"/>
                <w:szCs w:val="24"/>
              </w:rPr>
            </w:pPr>
            <w:r>
              <w:rPr>
                <w:rFonts w:ascii="Trebuchet MS" w:hAnsi="Trebuchet MS"/>
                <w:sz w:val="24"/>
                <w:szCs w:val="24"/>
              </w:rPr>
              <w:t xml:space="preserve">Afternoon Challenges! – </w:t>
            </w:r>
            <w:r w:rsidRPr="00BA6DDA">
              <w:rPr>
                <w:rFonts w:ascii="Trebuchet MS" w:hAnsi="Trebuchet MS"/>
                <w:i/>
                <w:sz w:val="24"/>
                <w:szCs w:val="24"/>
              </w:rPr>
              <w:t xml:space="preserve">These are </w:t>
            </w:r>
            <w:r>
              <w:rPr>
                <w:rFonts w:ascii="Trebuchet MS" w:hAnsi="Trebuchet MS"/>
                <w:i/>
                <w:sz w:val="24"/>
                <w:szCs w:val="24"/>
              </w:rPr>
              <w:t>‘</w:t>
            </w:r>
            <w:r w:rsidRPr="00BA6DDA">
              <w:rPr>
                <w:rFonts w:ascii="Trebuchet MS" w:hAnsi="Trebuchet MS"/>
                <w:i/>
                <w:sz w:val="24"/>
                <w:szCs w:val="24"/>
              </w:rPr>
              <w:t>could lessons</w:t>
            </w:r>
            <w:r>
              <w:rPr>
                <w:rFonts w:ascii="Trebuchet MS" w:hAnsi="Trebuchet MS"/>
                <w:i/>
                <w:sz w:val="24"/>
                <w:szCs w:val="24"/>
              </w:rPr>
              <w:t>’</w:t>
            </w:r>
            <w:r w:rsidRPr="00BA6DDA">
              <w:rPr>
                <w:rFonts w:ascii="Trebuchet MS" w:hAnsi="Trebuchet MS"/>
                <w:i/>
                <w:sz w:val="24"/>
                <w:szCs w:val="24"/>
              </w:rPr>
              <w:t>. If you can do them – great, if not, do not worry.</w:t>
            </w:r>
          </w:p>
          <w:p w:rsidR="004A3007" w:rsidRPr="00BA6DDA" w:rsidRDefault="00E65244" w:rsidP="004A3007">
            <w:pPr>
              <w:rPr>
                <w:rFonts w:ascii="Trebuchet MS" w:hAnsi="Trebuchet MS"/>
                <w:sz w:val="24"/>
              </w:rPr>
            </w:pPr>
            <w:hyperlink r:id="rId9" w:history="1">
              <w:r w:rsidR="004A3007" w:rsidRPr="00BA6DDA">
                <w:rPr>
                  <w:rStyle w:val="Hyperlink"/>
                  <w:rFonts w:ascii="Trebuchet MS" w:hAnsi="Trebuchet MS"/>
                  <w:sz w:val="24"/>
                </w:rPr>
                <w:t>Week 1 challenges - YouTube</w:t>
              </w:r>
            </w:hyperlink>
          </w:p>
          <w:p w:rsidR="004A3007" w:rsidRPr="006B6501" w:rsidRDefault="004A3007" w:rsidP="004A3007">
            <w:pPr>
              <w:rPr>
                <w:rFonts w:ascii="Trebuchet MS" w:hAnsi="Trebuchet MS"/>
                <w:sz w:val="24"/>
                <w:szCs w:val="24"/>
              </w:rPr>
            </w:pPr>
            <w:r w:rsidRPr="00BA6DDA">
              <w:rPr>
                <w:rFonts w:ascii="Trebuchet MS" w:hAnsi="Trebuchet MS"/>
                <w:sz w:val="24"/>
              </w:rPr>
              <w:t>You can either choose one of the larger projects and do it over the week or you can do a different challenge every day. Let me know how you get on!</w:t>
            </w:r>
          </w:p>
        </w:tc>
      </w:tr>
      <w:tr w:rsidR="007E5B87" w:rsidTr="006B6501">
        <w:tc>
          <w:tcPr>
            <w:tcW w:w="1555" w:type="dxa"/>
          </w:tcPr>
          <w:p w:rsidR="007E5B87" w:rsidRDefault="007E5B87" w:rsidP="00AF4EA5">
            <w:pPr>
              <w:rPr>
                <w:rFonts w:ascii="Trebuchet MS" w:hAnsi="Trebuchet MS"/>
                <w:sz w:val="24"/>
                <w:szCs w:val="24"/>
              </w:rPr>
            </w:pPr>
            <w:r>
              <w:rPr>
                <w:rFonts w:ascii="Trebuchet MS" w:hAnsi="Trebuchet MS"/>
                <w:sz w:val="24"/>
                <w:szCs w:val="24"/>
              </w:rPr>
              <w:t>2.15 – 2.30</w:t>
            </w:r>
          </w:p>
        </w:tc>
        <w:tc>
          <w:tcPr>
            <w:tcW w:w="9213" w:type="dxa"/>
          </w:tcPr>
          <w:p w:rsidR="007E5B87" w:rsidRDefault="007E5B87" w:rsidP="00A06E83">
            <w:pPr>
              <w:rPr>
                <w:rFonts w:ascii="Trebuchet MS" w:hAnsi="Trebuchet MS"/>
                <w:sz w:val="24"/>
                <w:szCs w:val="24"/>
              </w:rPr>
            </w:pPr>
            <w:r>
              <w:rPr>
                <w:rFonts w:ascii="Trebuchet MS" w:hAnsi="Trebuchet MS"/>
                <w:sz w:val="24"/>
                <w:szCs w:val="24"/>
              </w:rPr>
              <w:t>Assembly</w:t>
            </w:r>
          </w:p>
        </w:tc>
      </w:tr>
      <w:tr w:rsidR="00AE12BB" w:rsidTr="006B6501">
        <w:tc>
          <w:tcPr>
            <w:tcW w:w="1555" w:type="dxa"/>
          </w:tcPr>
          <w:p w:rsidR="00AE12BB" w:rsidRPr="006B6501" w:rsidRDefault="00AE12BB" w:rsidP="00AE12BB">
            <w:pPr>
              <w:rPr>
                <w:rFonts w:ascii="Trebuchet MS" w:hAnsi="Trebuchet MS"/>
                <w:sz w:val="24"/>
                <w:szCs w:val="24"/>
              </w:rPr>
            </w:pPr>
            <w:r>
              <w:rPr>
                <w:rFonts w:ascii="Trebuchet MS" w:hAnsi="Trebuchet MS"/>
                <w:sz w:val="24"/>
                <w:szCs w:val="24"/>
              </w:rPr>
              <w:t>2:30 – 3.00</w:t>
            </w:r>
          </w:p>
        </w:tc>
        <w:tc>
          <w:tcPr>
            <w:tcW w:w="9213" w:type="dxa"/>
          </w:tcPr>
          <w:p w:rsidR="00AE12BB" w:rsidRPr="006B6501" w:rsidRDefault="00AE12BB" w:rsidP="00AE12BB">
            <w:pPr>
              <w:rPr>
                <w:rFonts w:ascii="Trebuchet MS" w:hAnsi="Trebuchet MS"/>
                <w:sz w:val="24"/>
                <w:szCs w:val="24"/>
              </w:rPr>
            </w:pPr>
            <w:r>
              <w:rPr>
                <w:rFonts w:ascii="Trebuchet MS" w:hAnsi="Trebuchet MS"/>
                <w:sz w:val="24"/>
                <w:szCs w:val="24"/>
              </w:rPr>
              <w:t xml:space="preserve">TT </w:t>
            </w:r>
            <w:proofErr w:type="spellStart"/>
            <w:r>
              <w:rPr>
                <w:rFonts w:ascii="Trebuchet MS" w:hAnsi="Trebuchet MS"/>
                <w:sz w:val="24"/>
                <w:szCs w:val="24"/>
              </w:rPr>
              <w:t>Rockstars</w:t>
            </w:r>
            <w:proofErr w:type="spellEnd"/>
            <w:r>
              <w:rPr>
                <w:rFonts w:ascii="Trebuchet MS" w:hAnsi="Trebuchet MS"/>
                <w:sz w:val="24"/>
                <w:szCs w:val="24"/>
              </w:rPr>
              <w:t xml:space="preserve"> – 2 studio sessions and 2 sound checks before you go onto garage. Don’t forget you can challenge me and I will be challenging you too!</w:t>
            </w:r>
          </w:p>
          <w:p w:rsidR="00AE12BB" w:rsidRPr="006B6501" w:rsidRDefault="00AE12BB" w:rsidP="00AE12BB">
            <w:pPr>
              <w:rPr>
                <w:rFonts w:ascii="Trebuchet MS" w:hAnsi="Trebuchet MS"/>
                <w:sz w:val="24"/>
                <w:szCs w:val="24"/>
              </w:rPr>
            </w:pPr>
            <w:r w:rsidRPr="00F736BB">
              <w:rPr>
                <w:rFonts w:ascii="Trebuchet MS" w:hAnsi="Trebuchet MS"/>
                <w:sz w:val="24"/>
                <w:szCs w:val="24"/>
              </w:rPr>
              <w:t xml:space="preserve">If you are a </w:t>
            </w:r>
            <w:proofErr w:type="spellStart"/>
            <w:r w:rsidRPr="00F736BB">
              <w:rPr>
                <w:rFonts w:ascii="Trebuchet MS" w:hAnsi="Trebuchet MS"/>
                <w:sz w:val="24"/>
                <w:szCs w:val="24"/>
              </w:rPr>
              <w:t>Lexia</w:t>
            </w:r>
            <w:proofErr w:type="spellEnd"/>
            <w:r w:rsidRPr="00F736BB">
              <w:rPr>
                <w:rFonts w:ascii="Trebuchet MS" w:hAnsi="Trebuchet MS"/>
                <w:sz w:val="24"/>
                <w:szCs w:val="24"/>
              </w:rPr>
              <w:t xml:space="preserve"> pupil, please use this time to complete your </w:t>
            </w:r>
            <w:proofErr w:type="spellStart"/>
            <w:r w:rsidRPr="00F736BB">
              <w:rPr>
                <w:rFonts w:ascii="Trebuchet MS" w:hAnsi="Trebuchet MS"/>
                <w:sz w:val="24"/>
                <w:szCs w:val="24"/>
              </w:rPr>
              <w:t>Lexia</w:t>
            </w:r>
            <w:proofErr w:type="spellEnd"/>
            <w:r w:rsidRPr="00F736BB">
              <w:rPr>
                <w:rFonts w:ascii="Trebuchet MS" w:hAnsi="Trebuchet MS"/>
                <w:sz w:val="24"/>
                <w:szCs w:val="24"/>
              </w:rPr>
              <w:t xml:space="preserve"> for the day. I will be checking and sending out certificates as you achieve them.</w:t>
            </w:r>
          </w:p>
        </w:tc>
      </w:tr>
      <w:tr w:rsidR="00AE12BB" w:rsidTr="006B6501">
        <w:tc>
          <w:tcPr>
            <w:tcW w:w="1555" w:type="dxa"/>
          </w:tcPr>
          <w:p w:rsidR="00AE12BB" w:rsidRPr="006B6501" w:rsidRDefault="00AE12BB" w:rsidP="00AE12BB">
            <w:pPr>
              <w:rPr>
                <w:rFonts w:ascii="Trebuchet MS" w:hAnsi="Trebuchet MS"/>
                <w:sz w:val="24"/>
                <w:szCs w:val="24"/>
              </w:rPr>
            </w:pPr>
            <w:r>
              <w:rPr>
                <w:rFonts w:ascii="Trebuchet MS" w:hAnsi="Trebuchet MS"/>
                <w:sz w:val="24"/>
                <w:szCs w:val="24"/>
              </w:rPr>
              <w:t>3.00 – 3.15</w:t>
            </w:r>
          </w:p>
        </w:tc>
        <w:tc>
          <w:tcPr>
            <w:tcW w:w="9213" w:type="dxa"/>
          </w:tcPr>
          <w:p w:rsidR="00AE12BB" w:rsidRDefault="00AE12BB" w:rsidP="00AE12BB">
            <w:pPr>
              <w:rPr>
                <w:rFonts w:ascii="Trebuchet MS" w:hAnsi="Trebuchet MS"/>
                <w:sz w:val="24"/>
                <w:szCs w:val="24"/>
              </w:rPr>
            </w:pPr>
            <w:r>
              <w:rPr>
                <w:rFonts w:ascii="Trebuchet MS" w:hAnsi="Trebuchet MS"/>
                <w:sz w:val="24"/>
                <w:szCs w:val="24"/>
              </w:rPr>
              <w:t>Story Time</w:t>
            </w:r>
            <w:r w:rsidR="000E2938">
              <w:rPr>
                <w:rFonts w:ascii="Trebuchet MS" w:hAnsi="Trebuchet MS"/>
                <w:sz w:val="24"/>
                <w:szCs w:val="24"/>
              </w:rPr>
              <w:t xml:space="preserve"> – The Silver Arrow y Lev Grossman</w:t>
            </w:r>
          </w:p>
          <w:p w:rsidR="000E2938" w:rsidRDefault="00E65244" w:rsidP="00AE12BB">
            <w:pPr>
              <w:rPr>
                <w:rFonts w:ascii="Trebuchet MS" w:hAnsi="Trebuchet MS"/>
                <w:sz w:val="24"/>
                <w:szCs w:val="24"/>
              </w:rPr>
            </w:pPr>
            <w:hyperlink r:id="rId10" w:history="1">
              <w:r w:rsidR="000E2938" w:rsidRPr="003B77D6">
                <w:rPr>
                  <w:rStyle w:val="Hyperlink"/>
                  <w:rFonts w:ascii="Trebuchet MS" w:hAnsi="Trebuchet MS"/>
                  <w:sz w:val="24"/>
                  <w:szCs w:val="24"/>
                </w:rPr>
                <w:t>https://youtu.be/60slv-MgJlk</w:t>
              </w:r>
            </w:hyperlink>
          </w:p>
          <w:p w:rsidR="000E2938" w:rsidRPr="006B6501" w:rsidRDefault="000E2938" w:rsidP="00AE12BB">
            <w:pPr>
              <w:rPr>
                <w:rFonts w:ascii="Trebuchet MS" w:hAnsi="Trebuchet MS"/>
                <w:sz w:val="24"/>
                <w:szCs w:val="24"/>
              </w:rPr>
            </w:pPr>
          </w:p>
        </w:tc>
      </w:tr>
    </w:tbl>
    <w:p w:rsidR="006F0B69" w:rsidRDefault="00E65244"/>
    <w:sectPr w:rsidR="006F0B69" w:rsidSect="006B6501">
      <w:pgSz w:w="11906" w:h="16838"/>
      <w:pgMar w:top="567"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A7"/>
    <w:rsid w:val="000023F5"/>
    <w:rsid w:val="0004479C"/>
    <w:rsid w:val="00047F02"/>
    <w:rsid w:val="000505DB"/>
    <w:rsid w:val="000E2938"/>
    <w:rsid w:val="00104C76"/>
    <w:rsid w:val="001C3759"/>
    <w:rsid w:val="002F1D87"/>
    <w:rsid w:val="004A3007"/>
    <w:rsid w:val="00563441"/>
    <w:rsid w:val="005E0F7D"/>
    <w:rsid w:val="00614DF3"/>
    <w:rsid w:val="006B6501"/>
    <w:rsid w:val="007E5B87"/>
    <w:rsid w:val="007F4213"/>
    <w:rsid w:val="00A06E83"/>
    <w:rsid w:val="00AE12BB"/>
    <w:rsid w:val="00C359BD"/>
    <w:rsid w:val="00CD5767"/>
    <w:rsid w:val="00E65244"/>
    <w:rsid w:val="00F53432"/>
    <w:rsid w:val="00F736BB"/>
    <w:rsid w:val="00FE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209F"/>
  <w15:chartTrackingRefBased/>
  <w15:docId w15:val="{EA9DDADB-471B-44B3-989D-B78D7A0B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9BD"/>
    <w:rPr>
      <w:color w:val="0000FF"/>
      <w:u w:val="single"/>
    </w:rPr>
  </w:style>
  <w:style w:type="character" w:styleId="FollowedHyperlink">
    <w:name w:val="FollowedHyperlink"/>
    <w:basedOn w:val="DefaultParagraphFont"/>
    <w:uiPriority w:val="99"/>
    <w:semiHidden/>
    <w:unhideWhenUsed/>
    <w:rsid w:val="00C35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Nsfhdp51RU" TargetMode="External"/><Relationship Id="rId3" Type="http://schemas.openxmlformats.org/officeDocument/2006/relationships/webSettings" Target="webSettings.xml"/><Relationship Id="rId7" Type="http://schemas.openxmlformats.org/officeDocument/2006/relationships/hyperlink" Target="https://youtu.be/t9KmZ47XgM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Y_R4z2lrEg" TargetMode="External"/><Relationship Id="rId11" Type="http://schemas.openxmlformats.org/officeDocument/2006/relationships/fontTable" Target="fontTable.xml"/><Relationship Id="rId5" Type="http://schemas.openxmlformats.org/officeDocument/2006/relationships/hyperlink" Target="https://youtu.be/uY9Hg0mSVd0" TargetMode="External"/><Relationship Id="rId10" Type="http://schemas.openxmlformats.org/officeDocument/2006/relationships/hyperlink" Target="https://youtu.be/60slv-MgJlk" TargetMode="External"/><Relationship Id="rId4" Type="http://schemas.openxmlformats.org/officeDocument/2006/relationships/hyperlink" Target="https://youtu.be/uFS7ozIZAFw" TargetMode="External"/><Relationship Id="rId9" Type="http://schemas.openxmlformats.org/officeDocument/2006/relationships/hyperlink" Target="https://www.youtube.com/watch?v=5DHUftTy1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dc:creator>
  <cp:keywords/>
  <dc:description/>
  <cp:lastModifiedBy>Lyndsay</cp:lastModifiedBy>
  <cp:revision>6</cp:revision>
  <dcterms:created xsi:type="dcterms:W3CDTF">2021-02-18T19:18:00Z</dcterms:created>
  <dcterms:modified xsi:type="dcterms:W3CDTF">2021-02-20T15:32:00Z</dcterms:modified>
</cp:coreProperties>
</file>