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4A7" w:rsidRPr="006B6501" w:rsidRDefault="00FE24A7">
      <w:pPr>
        <w:rPr>
          <w:b/>
          <w:u w:val="single"/>
        </w:rPr>
      </w:pPr>
    </w:p>
    <w:tbl>
      <w:tblPr>
        <w:tblStyle w:val="TableGrid"/>
        <w:tblW w:w="10768" w:type="dxa"/>
        <w:tblLook w:val="04A0" w:firstRow="1" w:lastRow="0" w:firstColumn="1" w:lastColumn="0" w:noHBand="0" w:noVBand="1"/>
      </w:tblPr>
      <w:tblGrid>
        <w:gridCol w:w="1555"/>
        <w:gridCol w:w="9213"/>
      </w:tblGrid>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Time</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Learning</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9-9:30</w:t>
            </w:r>
          </w:p>
        </w:tc>
        <w:tc>
          <w:tcPr>
            <w:tcW w:w="9213" w:type="dxa"/>
          </w:tcPr>
          <w:p w:rsidR="006B6501" w:rsidRPr="006B6501" w:rsidRDefault="006B6501" w:rsidP="006B6501">
            <w:pPr>
              <w:rPr>
                <w:rFonts w:ascii="Trebuchet MS" w:hAnsi="Trebuchet MS"/>
                <w:sz w:val="24"/>
                <w:szCs w:val="24"/>
              </w:rPr>
            </w:pPr>
            <w:r w:rsidRPr="006B6501">
              <w:rPr>
                <w:rFonts w:ascii="Trebuchet MS" w:hAnsi="Trebuchet MS"/>
                <w:sz w:val="24"/>
                <w:szCs w:val="24"/>
              </w:rPr>
              <w:t xml:space="preserve">Joe Wicks virtual PE – </w:t>
            </w:r>
            <w:proofErr w:type="spellStart"/>
            <w:r w:rsidRPr="006B6501">
              <w:rPr>
                <w:rFonts w:ascii="Trebuchet MS" w:hAnsi="Trebuchet MS"/>
                <w:sz w:val="24"/>
                <w:szCs w:val="24"/>
              </w:rPr>
              <w:t>bodycoachtv</w:t>
            </w:r>
            <w:proofErr w:type="spellEnd"/>
            <w:r w:rsidRPr="006B6501">
              <w:rPr>
                <w:rFonts w:ascii="Trebuchet MS" w:hAnsi="Trebuchet MS"/>
                <w:sz w:val="24"/>
                <w:szCs w:val="24"/>
              </w:rPr>
              <w:t xml:space="preserve"> on youtube.com</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35550F" w:rsidP="006B6501">
            <w:pPr>
              <w:rPr>
                <w:rFonts w:ascii="Trebuchet MS" w:hAnsi="Trebuchet MS"/>
                <w:sz w:val="24"/>
                <w:szCs w:val="24"/>
              </w:rPr>
            </w:pPr>
            <w:r>
              <w:rPr>
                <w:rFonts w:ascii="Trebuchet MS" w:hAnsi="Trebuchet MS"/>
                <w:sz w:val="24"/>
                <w:szCs w:val="24"/>
              </w:rPr>
              <w:t>9:30 – 10.00</w:t>
            </w:r>
          </w:p>
        </w:tc>
        <w:tc>
          <w:tcPr>
            <w:tcW w:w="9213" w:type="dxa"/>
          </w:tcPr>
          <w:p w:rsidR="006B6501" w:rsidRDefault="004635AC" w:rsidP="00A06E83">
            <w:pPr>
              <w:rPr>
                <w:rFonts w:ascii="Trebuchet MS" w:hAnsi="Trebuchet MS"/>
                <w:sz w:val="24"/>
                <w:szCs w:val="24"/>
              </w:rPr>
            </w:pPr>
            <w:r>
              <w:rPr>
                <w:rFonts w:ascii="Trebuchet MS" w:hAnsi="Trebuchet MS"/>
                <w:sz w:val="24"/>
                <w:szCs w:val="24"/>
              </w:rPr>
              <w:t>Guided reading</w:t>
            </w:r>
          </w:p>
          <w:p w:rsidR="0035550F" w:rsidRDefault="004635AC" w:rsidP="00A06E83">
            <w:pPr>
              <w:rPr>
                <w:rFonts w:ascii="Trebuchet MS" w:hAnsi="Trebuchet MS"/>
                <w:sz w:val="24"/>
                <w:szCs w:val="24"/>
              </w:rPr>
            </w:pPr>
            <w:r>
              <w:rPr>
                <w:rFonts w:ascii="Trebuchet MS" w:hAnsi="Trebuchet MS"/>
                <w:sz w:val="24"/>
                <w:szCs w:val="24"/>
              </w:rPr>
              <w:t>Read the text and answer the questions below the writing.</w:t>
            </w:r>
          </w:p>
          <w:p w:rsidR="0035550F" w:rsidRDefault="0035550F" w:rsidP="00A06E83">
            <w:pPr>
              <w:rPr>
                <w:rFonts w:ascii="Trebuchet MS" w:hAnsi="Trebuchet MS"/>
                <w:sz w:val="24"/>
                <w:szCs w:val="24"/>
              </w:rPr>
            </w:pPr>
            <w:r>
              <w:rPr>
                <w:rFonts w:ascii="Trebuchet MS" w:hAnsi="Trebuchet MS"/>
                <w:sz w:val="24"/>
                <w:szCs w:val="24"/>
              </w:rPr>
              <w:t>Watch the video to find out the answers.</w:t>
            </w:r>
          </w:p>
          <w:p w:rsidR="0035550F" w:rsidRDefault="0035550F" w:rsidP="0035550F">
            <w:pPr>
              <w:jc w:val="center"/>
              <w:rPr>
                <w:rFonts w:ascii="Trebuchet MS" w:hAnsi="Trebuchet MS"/>
                <w:sz w:val="24"/>
                <w:szCs w:val="24"/>
              </w:rPr>
            </w:pPr>
            <w:r>
              <w:rPr>
                <w:rFonts w:ascii="Trebuchet MS" w:hAnsi="Trebuchet MS"/>
                <w:noProof/>
                <w:sz w:val="24"/>
                <w:szCs w:val="24"/>
                <w:lang w:eastAsia="en-GB"/>
              </w:rPr>
              <w:drawing>
                <wp:inline distT="0" distB="0" distL="0" distR="0">
                  <wp:extent cx="4572000" cy="3429000"/>
                  <wp:effectExtent l="0" t="0" r="0" b="0"/>
                  <wp:docPr id="2" name="Video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0ZjTlSAXnU&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rsidR="004635AC" w:rsidRPr="006B6501" w:rsidRDefault="004635AC" w:rsidP="00A06E83">
            <w:pPr>
              <w:rPr>
                <w:rFonts w:ascii="Trebuchet MS" w:hAnsi="Trebuchet MS"/>
                <w:sz w:val="24"/>
                <w:szCs w:val="24"/>
              </w:rPr>
            </w:pPr>
          </w:p>
        </w:tc>
      </w:tr>
      <w:tr w:rsidR="00FE24A7" w:rsidTr="006B6501">
        <w:tc>
          <w:tcPr>
            <w:tcW w:w="1555" w:type="dxa"/>
          </w:tcPr>
          <w:p w:rsidR="00FE24A7" w:rsidRPr="006B6501" w:rsidRDefault="0035550F" w:rsidP="00AF4EA5">
            <w:pPr>
              <w:rPr>
                <w:rFonts w:ascii="Trebuchet MS" w:hAnsi="Trebuchet MS"/>
                <w:sz w:val="24"/>
                <w:szCs w:val="24"/>
              </w:rPr>
            </w:pPr>
            <w:r>
              <w:rPr>
                <w:rFonts w:ascii="Trebuchet MS" w:hAnsi="Trebuchet MS"/>
                <w:sz w:val="24"/>
                <w:szCs w:val="24"/>
              </w:rPr>
              <w:t>10:00-10:45</w:t>
            </w:r>
          </w:p>
        </w:tc>
        <w:tc>
          <w:tcPr>
            <w:tcW w:w="9213" w:type="dxa"/>
          </w:tcPr>
          <w:p w:rsidR="00110580" w:rsidRPr="00110580" w:rsidRDefault="00110580" w:rsidP="00110580">
            <w:pPr>
              <w:rPr>
                <w:rFonts w:ascii="Trebuchet MS" w:hAnsi="Trebuchet MS"/>
                <w:b/>
                <w:sz w:val="24"/>
                <w:szCs w:val="24"/>
                <w:u w:val="single"/>
              </w:rPr>
            </w:pPr>
            <w:r w:rsidRPr="00110580">
              <w:rPr>
                <w:rFonts w:ascii="Trebuchet MS" w:hAnsi="Trebuchet MS"/>
                <w:b/>
                <w:sz w:val="24"/>
                <w:szCs w:val="24"/>
                <w:u w:val="single"/>
              </w:rPr>
              <w:t>LO: to understand how expanded noun phrases add important detail to build a picture</w:t>
            </w:r>
          </w:p>
          <w:p w:rsidR="00110580" w:rsidRPr="00110580" w:rsidRDefault="00110580" w:rsidP="00110580">
            <w:pPr>
              <w:rPr>
                <w:rFonts w:ascii="Trebuchet MS" w:hAnsi="Trebuchet MS"/>
                <w:b/>
                <w:sz w:val="24"/>
                <w:szCs w:val="24"/>
                <w:u w:val="single"/>
              </w:rPr>
            </w:pPr>
            <w:r w:rsidRPr="00110580">
              <w:rPr>
                <w:rFonts w:ascii="Trebuchet MS" w:hAnsi="Trebuchet MS"/>
                <w:b/>
                <w:sz w:val="24"/>
                <w:szCs w:val="24"/>
                <w:u w:val="single"/>
              </w:rPr>
              <w:t>To write expanded noun phrases</w:t>
            </w:r>
          </w:p>
          <w:p w:rsidR="00110580" w:rsidRDefault="00AE4122" w:rsidP="00110580">
            <w:pPr>
              <w:rPr>
                <w:rFonts w:ascii="Trebuchet MS" w:hAnsi="Trebuchet MS"/>
                <w:sz w:val="24"/>
                <w:szCs w:val="24"/>
              </w:rPr>
            </w:pPr>
            <w:r>
              <w:rPr>
                <w:rFonts w:ascii="Trebuchet MS" w:hAnsi="Trebuchet MS"/>
                <w:sz w:val="24"/>
                <w:szCs w:val="24"/>
              </w:rPr>
              <w:t>SC1: I can explain what a noun is</w:t>
            </w:r>
          </w:p>
          <w:p w:rsidR="00AE4122" w:rsidRDefault="00AE4122" w:rsidP="00110580">
            <w:pPr>
              <w:rPr>
                <w:rFonts w:ascii="Trebuchet MS" w:hAnsi="Trebuchet MS"/>
                <w:sz w:val="24"/>
                <w:szCs w:val="24"/>
              </w:rPr>
            </w:pPr>
            <w:r>
              <w:rPr>
                <w:rFonts w:ascii="Trebuchet MS" w:hAnsi="Trebuchet MS"/>
                <w:sz w:val="24"/>
                <w:szCs w:val="24"/>
              </w:rPr>
              <w:t>SC2: I can list interesting adjective to create description</w:t>
            </w:r>
          </w:p>
          <w:p w:rsidR="00AE4122" w:rsidRDefault="00AE4122" w:rsidP="00110580">
            <w:pPr>
              <w:rPr>
                <w:rFonts w:ascii="Trebuchet MS" w:hAnsi="Trebuchet MS"/>
                <w:sz w:val="24"/>
                <w:szCs w:val="24"/>
              </w:rPr>
            </w:pPr>
            <w:r>
              <w:rPr>
                <w:rFonts w:ascii="Trebuchet MS" w:hAnsi="Trebuchet MS"/>
                <w:sz w:val="24"/>
                <w:szCs w:val="24"/>
              </w:rPr>
              <w:t>SC3: I can use effective expanded noun phrases to describe a view</w:t>
            </w:r>
          </w:p>
          <w:p w:rsidR="00AE4122" w:rsidRDefault="00AE4122" w:rsidP="00110580">
            <w:pPr>
              <w:rPr>
                <w:rFonts w:ascii="Trebuchet MS" w:hAnsi="Trebuchet MS"/>
                <w:sz w:val="24"/>
                <w:szCs w:val="24"/>
              </w:rPr>
            </w:pPr>
          </w:p>
          <w:p w:rsidR="0035550F" w:rsidRPr="00110580" w:rsidRDefault="0035550F" w:rsidP="00110580">
            <w:pPr>
              <w:rPr>
                <w:rFonts w:ascii="Trebuchet MS" w:hAnsi="Trebuchet MS"/>
                <w:sz w:val="24"/>
                <w:szCs w:val="24"/>
              </w:rPr>
            </w:pPr>
            <w:r>
              <w:rPr>
                <w:rFonts w:ascii="Trebuchet MS" w:hAnsi="Trebuchet MS"/>
                <w:sz w:val="24"/>
                <w:szCs w:val="24"/>
              </w:rPr>
              <w:t xml:space="preserve">Go onto BBC </w:t>
            </w:r>
            <w:proofErr w:type="spellStart"/>
            <w:r>
              <w:rPr>
                <w:rFonts w:ascii="Trebuchet MS" w:hAnsi="Trebuchet MS"/>
                <w:sz w:val="24"/>
                <w:szCs w:val="24"/>
              </w:rPr>
              <w:t>bitesize</w:t>
            </w:r>
            <w:proofErr w:type="spellEnd"/>
            <w:r>
              <w:rPr>
                <w:rFonts w:ascii="Trebuchet MS" w:hAnsi="Trebuchet MS"/>
                <w:sz w:val="24"/>
                <w:szCs w:val="24"/>
              </w:rPr>
              <w:t xml:space="preserve"> to understand what an expanded noun phrase is: </w:t>
            </w:r>
            <w:hyperlink r:id="rId7" w:history="1">
              <w:r>
                <w:rPr>
                  <w:rStyle w:val="Hyperlink"/>
                </w:rPr>
                <w:t>https://www.bbc.co.uk/bitesize/topics/zwwp8mn/articles/z3nfw6f</w:t>
              </w:r>
            </w:hyperlink>
          </w:p>
          <w:p w:rsidR="00501D32" w:rsidRDefault="00110580" w:rsidP="00110580">
            <w:pPr>
              <w:rPr>
                <w:rFonts w:ascii="Trebuchet MS" w:hAnsi="Trebuchet MS"/>
                <w:sz w:val="24"/>
                <w:szCs w:val="24"/>
              </w:rPr>
            </w:pPr>
            <w:r w:rsidRPr="00110580">
              <w:rPr>
                <w:rFonts w:ascii="Trebuchet MS" w:hAnsi="Trebuchet MS"/>
                <w:sz w:val="24"/>
                <w:szCs w:val="24"/>
              </w:rPr>
              <w:t>Play Description Challenge using Challenge Picture</w:t>
            </w:r>
            <w:r w:rsidR="008B7EC8">
              <w:rPr>
                <w:rFonts w:ascii="Trebuchet MS" w:hAnsi="Trebuchet MS"/>
                <w:sz w:val="24"/>
                <w:szCs w:val="24"/>
              </w:rPr>
              <w:t xml:space="preserve"> from the Expanded Noun Phrases word document</w:t>
            </w:r>
            <w:r w:rsidRPr="00110580">
              <w:rPr>
                <w:rFonts w:ascii="Trebuchet MS" w:hAnsi="Trebuchet MS"/>
                <w:sz w:val="24"/>
                <w:szCs w:val="24"/>
              </w:rPr>
              <w:t>.</w:t>
            </w:r>
            <w:r>
              <w:rPr>
                <w:rFonts w:ascii="Trebuchet MS" w:hAnsi="Trebuchet MS"/>
                <w:sz w:val="24"/>
                <w:szCs w:val="24"/>
              </w:rPr>
              <w:t xml:space="preserve"> </w:t>
            </w:r>
          </w:p>
          <w:p w:rsidR="008B7EC8" w:rsidRDefault="00110580" w:rsidP="00110580">
            <w:pPr>
              <w:rPr>
                <w:rFonts w:ascii="Trebuchet MS" w:hAnsi="Trebuchet MS"/>
                <w:sz w:val="24"/>
                <w:szCs w:val="24"/>
              </w:rPr>
            </w:pPr>
            <w:r>
              <w:rPr>
                <w:rFonts w:ascii="Trebuchet MS" w:hAnsi="Trebuchet MS"/>
                <w:sz w:val="24"/>
                <w:szCs w:val="24"/>
              </w:rPr>
              <w:t>T</w:t>
            </w:r>
            <w:r w:rsidRPr="00110580">
              <w:rPr>
                <w:rFonts w:ascii="Trebuchet MS" w:hAnsi="Trebuchet MS"/>
                <w:sz w:val="24"/>
                <w:szCs w:val="24"/>
              </w:rPr>
              <w:t>he picture</w:t>
            </w:r>
            <w:r>
              <w:rPr>
                <w:rFonts w:ascii="Trebuchet MS" w:hAnsi="Trebuchet MS"/>
                <w:sz w:val="24"/>
                <w:szCs w:val="24"/>
              </w:rPr>
              <w:t xml:space="preserve"> I have given you for the challenge</w:t>
            </w:r>
            <w:r w:rsidRPr="00110580">
              <w:rPr>
                <w:rFonts w:ascii="Trebuchet MS" w:hAnsi="Trebuchet MS"/>
                <w:sz w:val="24"/>
                <w:szCs w:val="24"/>
              </w:rPr>
              <w:t xml:space="preserve"> is an example of a still life. It’s a collection of objects that artists put together and then draw</w:t>
            </w:r>
            <w:r w:rsidR="00501D32">
              <w:rPr>
                <w:rFonts w:ascii="Trebuchet MS" w:hAnsi="Trebuchet MS"/>
                <w:sz w:val="24"/>
                <w:szCs w:val="24"/>
              </w:rPr>
              <w:t>n</w:t>
            </w:r>
            <w:r w:rsidRPr="00110580">
              <w:rPr>
                <w:rFonts w:ascii="Trebuchet MS" w:hAnsi="Trebuchet MS"/>
                <w:sz w:val="24"/>
                <w:szCs w:val="24"/>
              </w:rPr>
              <w:t xml:space="preserve"> and paint carefully. We are going to use still life collections to help us to write descriptively. </w:t>
            </w:r>
            <w:r w:rsidR="008B7EC8" w:rsidRPr="00110580">
              <w:rPr>
                <w:rFonts w:ascii="Trebuchet MS" w:hAnsi="Trebuchet MS"/>
                <w:sz w:val="24"/>
                <w:szCs w:val="24"/>
              </w:rPr>
              <w:t>Use Extended Noun Phrase PowerPoint, slides 1-6 to explore expanded noun-phrases using adjectives.</w:t>
            </w:r>
          </w:p>
          <w:p w:rsidR="00501D32" w:rsidRDefault="00501D32" w:rsidP="00110580">
            <w:pPr>
              <w:rPr>
                <w:rFonts w:ascii="Trebuchet MS" w:hAnsi="Trebuchet MS"/>
                <w:sz w:val="24"/>
                <w:szCs w:val="24"/>
              </w:rPr>
            </w:pPr>
            <w:r>
              <w:rPr>
                <w:rFonts w:ascii="Trebuchet MS" w:hAnsi="Trebuchet MS"/>
                <w:sz w:val="24"/>
                <w:szCs w:val="24"/>
              </w:rPr>
              <w:t xml:space="preserve">Practise: Watch my video to explain how you are going to use still life to practise expanded noun phrases. </w:t>
            </w:r>
          </w:p>
          <w:p w:rsidR="000524FD" w:rsidRDefault="00A03F95" w:rsidP="00A03F95">
            <w:pPr>
              <w:jc w:val="center"/>
              <w:rPr>
                <w:rFonts w:ascii="Trebuchet MS" w:hAnsi="Trebuchet MS"/>
                <w:sz w:val="24"/>
                <w:szCs w:val="24"/>
              </w:rPr>
            </w:pPr>
            <w:r>
              <w:rPr>
                <w:rFonts w:ascii="Trebuchet MS" w:hAnsi="Trebuchet MS"/>
                <w:noProof/>
                <w:sz w:val="24"/>
                <w:szCs w:val="24"/>
                <w:lang w:eastAsia="en-GB"/>
              </w:rPr>
              <w:drawing>
                <wp:inline distT="0" distB="0" distL="0" distR="0">
                  <wp:extent cx="4572000" cy="3429000"/>
                  <wp:effectExtent l="0" t="0" r="0" b="0"/>
                  <wp:docPr id="13" name="Video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GZep2q_C1M&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rsidR="00110580" w:rsidRPr="00110580" w:rsidRDefault="00110580" w:rsidP="00110580">
            <w:pPr>
              <w:rPr>
                <w:rFonts w:ascii="Trebuchet MS" w:hAnsi="Trebuchet MS"/>
                <w:sz w:val="24"/>
                <w:szCs w:val="24"/>
              </w:rPr>
            </w:pPr>
            <w:r w:rsidRPr="00110580">
              <w:rPr>
                <w:rFonts w:ascii="Trebuchet MS" w:hAnsi="Trebuchet MS"/>
                <w:sz w:val="24"/>
                <w:szCs w:val="24"/>
              </w:rPr>
              <w:t xml:space="preserve">Look at the Flower Picture. What phrases could we use to describe this still life? </w:t>
            </w:r>
          </w:p>
          <w:p w:rsidR="00110580" w:rsidRPr="00110580" w:rsidRDefault="00110580" w:rsidP="00110580">
            <w:pPr>
              <w:rPr>
                <w:rFonts w:ascii="Trebuchet MS" w:hAnsi="Trebuchet MS"/>
                <w:b/>
                <w:sz w:val="24"/>
                <w:szCs w:val="24"/>
                <w:u w:val="single"/>
              </w:rPr>
            </w:pPr>
            <w:r w:rsidRPr="00110580">
              <w:rPr>
                <w:rFonts w:ascii="Trebuchet MS" w:hAnsi="Trebuchet MS"/>
                <w:b/>
                <w:sz w:val="24"/>
                <w:szCs w:val="24"/>
                <w:u w:val="single"/>
              </w:rPr>
              <w:t>Activity</w:t>
            </w:r>
          </w:p>
          <w:p w:rsidR="00A03F95" w:rsidRDefault="00110580" w:rsidP="00110580">
            <w:pPr>
              <w:rPr>
                <w:rFonts w:ascii="Trebuchet MS" w:hAnsi="Trebuchet MS"/>
                <w:sz w:val="24"/>
                <w:szCs w:val="24"/>
              </w:rPr>
            </w:pPr>
            <w:r w:rsidRPr="00110580">
              <w:rPr>
                <w:rFonts w:ascii="Trebuchet MS" w:hAnsi="Trebuchet MS"/>
                <w:sz w:val="24"/>
                <w:szCs w:val="24"/>
              </w:rPr>
              <w:t xml:space="preserve">Everything we are doing is leading towards us writing our poem at the end of the week. </w:t>
            </w:r>
          </w:p>
          <w:p w:rsidR="00B84680" w:rsidRDefault="00B84680" w:rsidP="00B84680">
            <w:pPr>
              <w:jc w:val="center"/>
              <w:rPr>
                <w:rFonts w:ascii="Trebuchet MS" w:hAnsi="Trebuchet MS"/>
                <w:sz w:val="24"/>
                <w:szCs w:val="24"/>
              </w:rPr>
            </w:pPr>
            <w:r>
              <w:rPr>
                <w:rFonts w:ascii="Trebuchet MS" w:hAnsi="Trebuchet MS"/>
                <w:noProof/>
                <w:sz w:val="24"/>
                <w:szCs w:val="24"/>
                <w:lang w:eastAsia="en-GB"/>
              </w:rPr>
              <w:drawing>
                <wp:inline distT="0" distB="0" distL="0" distR="0">
                  <wp:extent cx="4572000" cy="3429000"/>
                  <wp:effectExtent l="0" t="0" r="0" b="0"/>
                  <wp:docPr id="14" name="Video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8yE-4uoJ-s&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rsidR="00110580" w:rsidRPr="00110580" w:rsidRDefault="00110580" w:rsidP="00B84680">
            <w:pPr>
              <w:rPr>
                <w:rFonts w:ascii="Trebuchet MS" w:hAnsi="Trebuchet MS"/>
                <w:sz w:val="24"/>
                <w:szCs w:val="24"/>
              </w:rPr>
            </w:pPr>
            <w:r w:rsidRPr="00110580">
              <w:rPr>
                <w:rFonts w:ascii="Trebuchet MS" w:hAnsi="Trebuchet MS"/>
                <w:sz w:val="24"/>
                <w:szCs w:val="24"/>
              </w:rPr>
              <w:t>Have a look at the various views from the rooms in your house. Can you go back to the photos from Monday and recall the view you saw. Do you prefer the view at different times of day? Come up with as many different expanded noun phrases as you can to describe the views. You can write this as a list (bullet points is fine).</w:t>
            </w:r>
          </w:p>
          <w:p w:rsidR="00110580" w:rsidRPr="00110580" w:rsidRDefault="00501D32" w:rsidP="00110580">
            <w:pPr>
              <w:rPr>
                <w:rFonts w:ascii="Trebuchet MS" w:hAnsi="Trebuchet MS"/>
                <w:sz w:val="24"/>
                <w:szCs w:val="24"/>
              </w:rPr>
            </w:pPr>
            <w:r>
              <w:rPr>
                <w:rFonts w:ascii="Trebuchet MS" w:hAnsi="Trebuchet MS"/>
                <w:sz w:val="24"/>
                <w:szCs w:val="24"/>
              </w:rPr>
              <w:t>Extension</w:t>
            </w:r>
            <w:r w:rsidR="00110580" w:rsidRPr="00110580">
              <w:rPr>
                <w:rFonts w:ascii="Trebuchet MS" w:hAnsi="Trebuchet MS"/>
                <w:sz w:val="24"/>
                <w:szCs w:val="24"/>
              </w:rPr>
              <w:t>: can you use some prepositions to extend your descriptive phrases. Use the noun, adjective and preposition sheets to support you.</w:t>
            </w:r>
          </w:p>
          <w:p w:rsidR="00CD5767" w:rsidRPr="006B6501" w:rsidRDefault="00110580" w:rsidP="00110580">
            <w:pPr>
              <w:rPr>
                <w:rFonts w:ascii="Trebuchet MS" w:hAnsi="Trebuchet MS"/>
                <w:sz w:val="24"/>
                <w:szCs w:val="24"/>
              </w:rPr>
            </w:pPr>
            <w:r w:rsidRPr="00110580">
              <w:rPr>
                <w:rFonts w:ascii="Trebuchet MS" w:hAnsi="Trebuchet MS"/>
                <w:sz w:val="24"/>
                <w:szCs w:val="24"/>
              </w:rPr>
              <w:t xml:space="preserve"> </w:t>
            </w:r>
          </w:p>
        </w:tc>
      </w:tr>
      <w:tr w:rsidR="00FE24A7" w:rsidTr="006B6501">
        <w:tc>
          <w:tcPr>
            <w:tcW w:w="1555" w:type="dxa"/>
          </w:tcPr>
          <w:p w:rsidR="00FE24A7" w:rsidRPr="006B6501" w:rsidRDefault="0035550F" w:rsidP="00AF4EA5">
            <w:pPr>
              <w:rPr>
                <w:rFonts w:ascii="Trebuchet MS" w:hAnsi="Trebuchet MS"/>
                <w:sz w:val="24"/>
                <w:szCs w:val="24"/>
              </w:rPr>
            </w:pPr>
            <w:r>
              <w:rPr>
                <w:rFonts w:ascii="Trebuchet MS" w:hAnsi="Trebuchet MS"/>
                <w:sz w:val="24"/>
                <w:szCs w:val="24"/>
              </w:rPr>
              <w:t>10:45</w:t>
            </w:r>
            <w:r w:rsidR="00FE24A7" w:rsidRPr="006B6501">
              <w:rPr>
                <w:rFonts w:ascii="Trebuchet MS" w:hAnsi="Trebuchet MS"/>
                <w:sz w:val="24"/>
                <w:szCs w:val="24"/>
              </w:rPr>
              <w:t>-11:00</w:t>
            </w:r>
          </w:p>
        </w:tc>
        <w:tc>
          <w:tcPr>
            <w:tcW w:w="9213"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Break time</w:t>
            </w:r>
            <w:r w:rsidR="00FE24A7" w:rsidRPr="006B6501">
              <w:rPr>
                <w:rFonts w:ascii="Trebuchet MS" w:hAnsi="Trebuchet MS"/>
                <w:sz w:val="24"/>
                <w:szCs w:val="24"/>
              </w:rPr>
              <w:t>/</w:t>
            </w:r>
            <w:r w:rsidRPr="006B6501">
              <w:rPr>
                <w:rFonts w:ascii="Trebuchet MS" w:hAnsi="Trebuchet MS"/>
                <w:sz w:val="24"/>
                <w:szCs w:val="24"/>
              </w:rPr>
              <w:t>snack time</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6B6501" w:rsidP="00AF4EA5">
            <w:pPr>
              <w:rPr>
                <w:rFonts w:ascii="Trebuchet MS" w:hAnsi="Trebuchet MS"/>
                <w:sz w:val="24"/>
                <w:szCs w:val="24"/>
              </w:rPr>
            </w:pPr>
            <w:r w:rsidRPr="006B6501">
              <w:rPr>
                <w:rFonts w:ascii="Trebuchet MS" w:hAnsi="Trebuchet MS"/>
                <w:sz w:val="24"/>
                <w:szCs w:val="24"/>
              </w:rPr>
              <w:t>11:00 – 11:30</w:t>
            </w:r>
          </w:p>
        </w:tc>
        <w:tc>
          <w:tcPr>
            <w:tcW w:w="9213" w:type="dxa"/>
          </w:tcPr>
          <w:p w:rsidR="006B6501" w:rsidRPr="006B6501" w:rsidRDefault="00EB53B1" w:rsidP="00A06E83">
            <w:pPr>
              <w:rPr>
                <w:rFonts w:ascii="Trebuchet MS" w:hAnsi="Trebuchet MS"/>
                <w:sz w:val="24"/>
                <w:szCs w:val="24"/>
              </w:rPr>
            </w:pPr>
            <w:r>
              <w:rPr>
                <w:rFonts w:ascii="Trebuchet MS" w:hAnsi="Trebuchet MS"/>
                <w:sz w:val="24"/>
                <w:szCs w:val="24"/>
              </w:rPr>
              <w:t>TTRockstars</w:t>
            </w:r>
          </w:p>
        </w:tc>
      </w:tr>
      <w:tr w:rsidR="00FE24A7" w:rsidTr="006B6501">
        <w:tc>
          <w:tcPr>
            <w:tcW w:w="1555"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11:30- 12:15</w:t>
            </w:r>
          </w:p>
        </w:tc>
        <w:tc>
          <w:tcPr>
            <w:tcW w:w="9213" w:type="dxa"/>
          </w:tcPr>
          <w:p w:rsidR="00984DA4" w:rsidRPr="00110580" w:rsidRDefault="00984DA4" w:rsidP="00984DA4">
            <w:pPr>
              <w:rPr>
                <w:rFonts w:ascii="Trebuchet MS" w:hAnsi="Trebuchet MS"/>
                <w:b/>
                <w:sz w:val="24"/>
                <w:szCs w:val="24"/>
                <w:u w:val="single"/>
              </w:rPr>
            </w:pPr>
            <w:r w:rsidRPr="00110580">
              <w:rPr>
                <w:rFonts w:ascii="Trebuchet MS" w:hAnsi="Trebuchet MS"/>
                <w:b/>
                <w:sz w:val="24"/>
                <w:szCs w:val="24"/>
                <w:u w:val="single"/>
              </w:rPr>
              <w:t>LO: to memorise the meaning of tenths and identify tenths of objects, shapes and items</w:t>
            </w:r>
          </w:p>
          <w:p w:rsidR="00984DA4" w:rsidRDefault="00AE4122" w:rsidP="00984DA4">
            <w:pPr>
              <w:rPr>
                <w:rFonts w:ascii="Trebuchet MS" w:hAnsi="Trebuchet MS"/>
                <w:sz w:val="24"/>
                <w:szCs w:val="24"/>
              </w:rPr>
            </w:pPr>
            <w:r>
              <w:rPr>
                <w:rFonts w:ascii="Trebuchet MS" w:hAnsi="Trebuchet MS"/>
                <w:sz w:val="24"/>
                <w:szCs w:val="24"/>
              </w:rPr>
              <w:t>SC1: I can explain how to find a tenth</w:t>
            </w:r>
          </w:p>
          <w:p w:rsidR="00AE4122" w:rsidRDefault="00AE4122" w:rsidP="00984DA4">
            <w:pPr>
              <w:rPr>
                <w:rFonts w:ascii="Trebuchet MS" w:hAnsi="Trebuchet MS"/>
                <w:sz w:val="24"/>
                <w:szCs w:val="24"/>
              </w:rPr>
            </w:pPr>
            <w:r>
              <w:rPr>
                <w:rFonts w:ascii="Trebuchet MS" w:hAnsi="Trebuchet MS"/>
                <w:sz w:val="24"/>
                <w:szCs w:val="24"/>
              </w:rPr>
              <w:t>SC2: I can identify a tenth of objects, shapes or items</w:t>
            </w:r>
          </w:p>
          <w:p w:rsidR="00AE4122" w:rsidRDefault="00AE4122" w:rsidP="00984DA4">
            <w:pPr>
              <w:rPr>
                <w:rFonts w:ascii="Trebuchet MS" w:hAnsi="Trebuchet MS"/>
                <w:sz w:val="24"/>
                <w:szCs w:val="24"/>
              </w:rPr>
            </w:pPr>
            <w:r>
              <w:rPr>
                <w:rFonts w:ascii="Trebuchet MS" w:hAnsi="Trebuchet MS"/>
                <w:sz w:val="24"/>
                <w:szCs w:val="24"/>
              </w:rPr>
              <w:t>SC3: I can explain how to find a tenth of objects, shapes or items</w:t>
            </w:r>
          </w:p>
          <w:p w:rsidR="00AE4122" w:rsidRPr="00984DA4" w:rsidRDefault="00AE4122" w:rsidP="00984DA4">
            <w:pPr>
              <w:rPr>
                <w:rFonts w:ascii="Trebuchet MS" w:hAnsi="Trebuchet MS"/>
                <w:sz w:val="24"/>
                <w:szCs w:val="24"/>
              </w:rPr>
            </w:pPr>
          </w:p>
          <w:p w:rsidR="0035550F" w:rsidRDefault="0035550F" w:rsidP="00984DA4">
            <w:pPr>
              <w:rPr>
                <w:rFonts w:ascii="Trebuchet MS" w:hAnsi="Trebuchet MS"/>
                <w:sz w:val="24"/>
                <w:szCs w:val="24"/>
              </w:rPr>
            </w:pPr>
            <w:hyperlink r:id="rId12" w:history="1">
              <w:r w:rsidRPr="00AB6858">
                <w:rPr>
                  <w:rStyle w:val="Hyperlink"/>
                  <w:rFonts w:ascii="Trebuchet MS" w:hAnsi="Trebuchet MS"/>
                  <w:sz w:val="24"/>
                  <w:szCs w:val="24"/>
                </w:rPr>
                <w:t>https://whiterosemaths.com/homelearning/year-3/</w:t>
              </w:r>
            </w:hyperlink>
          </w:p>
          <w:p w:rsidR="00984DA4" w:rsidRPr="00984DA4" w:rsidRDefault="00984DA4" w:rsidP="00984DA4">
            <w:pPr>
              <w:rPr>
                <w:rFonts w:ascii="Trebuchet MS" w:hAnsi="Trebuchet MS"/>
                <w:sz w:val="24"/>
                <w:szCs w:val="24"/>
              </w:rPr>
            </w:pPr>
            <w:r w:rsidRPr="00984DA4">
              <w:rPr>
                <w:rFonts w:ascii="Trebuchet MS" w:hAnsi="Trebuchet MS"/>
                <w:sz w:val="24"/>
                <w:szCs w:val="24"/>
              </w:rPr>
              <w:t>Click on week 1 lesson 3. Watch the tutorial and then answer the questions. You can use the mark sheet to see how accurate you were.</w:t>
            </w:r>
          </w:p>
          <w:p w:rsidR="00047F02" w:rsidRPr="006B6501" w:rsidRDefault="00501D32" w:rsidP="00984DA4">
            <w:pPr>
              <w:rPr>
                <w:rFonts w:ascii="Trebuchet MS" w:hAnsi="Trebuchet MS"/>
                <w:sz w:val="24"/>
                <w:szCs w:val="24"/>
              </w:rPr>
            </w:pPr>
            <w:r>
              <w:rPr>
                <w:rFonts w:ascii="Trebuchet MS" w:hAnsi="Trebuchet MS"/>
                <w:sz w:val="24"/>
                <w:szCs w:val="24"/>
              </w:rPr>
              <w:t>Extension</w:t>
            </w:r>
            <w:r w:rsidR="00984DA4" w:rsidRPr="00984DA4">
              <w:rPr>
                <w:rFonts w:ascii="Trebuchet MS" w:hAnsi="Trebuchet MS"/>
                <w:sz w:val="24"/>
                <w:szCs w:val="24"/>
              </w:rPr>
              <w:t xml:space="preserve"> – Recognise and count in tenths. Year 3 if you are feeling confident then give this a go. Year 4, you pre-existing knowledge of fractions and the revision you have just done should mean that you can complete this. If you are struggling let me know. T</w:t>
            </w:r>
            <w:bookmarkStart w:id="0" w:name="_GoBack"/>
            <w:bookmarkEnd w:id="0"/>
            <w:r w:rsidR="00984DA4" w:rsidRPr="00984DA4">
              <w:rPr>
                <w:rFonts w:ascii="Trebuchet MS" w:hAnsi="Trebuchet MS"/>
                <w:sz w:val="24"/>
                <w:szCs w:val="24"/>
              </w:rPr>
              <w:t>here is an answer sheet to be able to mark your work.</w:t>
            </w: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12</w:t>
            </w:r>
            <w:r w:rsidR="006B6501" w:rsidRPr="006B6501">
              <w:rPr>
                <w:rFonts w:ascii="Trebuchet MS" w:hAnsi="Trebuchet MS"/>
                <w:sz w:val="24"/>
                <w:szCs w:val="24"/>
              </w:rPr>
              <w:t>:15</w:t>
            </w:r>
            <w:r w:rsidRPr="006B6501">
              <w:rPr>
                <w:rFonts w:ascii="Trebuchet MS" w:hAnsi="Trebuchet MS"/>
                <w:sz w:val="24"/>
                <w:szCs w:val="24"/>
              </w:rPr>
              <w:t>- 1:15</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Lunch</w:t>
            </w:r>
          </w:p>
          <w:p w:rsidR="00047F02" w:rsidRPr="006B6501" w:rsidRDefault="00047F02" w:rsidP="00AF4EA5">
            <w:pPr>
              <w:rPr>
                <w:rFonts w:ascii="Trebuchet MS" w:hAnsi="Trebuchet MS"/>
                <w:sz w:val="24"/>
                <w:szCs w:val="24"/>
              </w:rPr>
            </w:pPr>
          </w:p>
        </w:tc>
      </w:tr>
      <w:tr w:rsidR="00110580" w:rsidTr="006B6501">
        <w:tc>
          <w:tcPr>
            <w:tcW w:w="1555" w:type="dxa"/>
          </w:tcPr>
          <w:p w:rsidR="00110580" w:rsidRPr="006B6501" w:rsidRDefault="00110580" w:rsidP="00110580">
            <w:pPr>
              <w:rPr>
                <w:rFonts w:ascii="Trebuchet MS" w:hAnsi="Trebuchet MS"/>
                <w:sz w:val="24"/>
                <w:szCs w:val="24"/>
              </w:rPr>
            </w:pPr>
            <w:r w:rsidRPr="006B6501">
              <w:rPr>
                <w:rFonts w:ascii="Trebuchet MS" w:hAnsi="Trebuchet MS"/>
                <w:sz w:val="24"/>
                <w:szCs w:val="24"/>
              </w:rPr>
              <w:t>1:15- 2:00</w:t>
            </w:r>
          </w:p>
        </w:tc>
        <w:tc>
          <w:tcPr>
            <w:tcW w:w="9213" w:type="dxa"/>
          </w:tcPr>
          <w:p w:rsidR="00110580" w:rsidRDefault="00110580" w:rsidP="00110580">
            <w:pPr>
              <w:rPr>
                <w:rFonts w:ascii="Trebuchet MS" w:hAnsi="Trebuchet MS" w:cstheme="minorHAnsi"/>
                <w:b/>
                <w:sz w:val="24"/>
                <w:u w:val="single"/>
              </w:rPr>
            </w:pPr>
            <w:r w:rsidRPr="00110580">
              <w:rPr>
                <w:rFonts w:ascii="Trebuchet MS" w:hAnsi="Trebuchet MS" w:cstheme="minorHAnsi"/>
                <w:b/>
                <w:sz w:val="24"/>
                <w:u w:val="single"/>
              </w:rPr>
              <w:t>LO: to experiment with different mediums for drawing a landscape and evaluate their effectiveness</w:t>
            </w:r>
          </w:p>
          <w:p w:rsidR="00AE4122" w:rsidRDefault="00AE4122" w:rsidP="00110580">
            <w:pPr>
              <w:rPr>
                <w:rFonts w:ascii="Trebuchet MS" w:hAnsi="Trebuchet MS" w:cstheme="minorHAnsi"/>
                <w:sz w:val="24"/>
              </w:rPr>
            </w:pPr>
            <w:r>
              <w:rPr>
                <w:rFonts w:ascii="Trebuchet MS" w:hAnsi="Trebuchet MS" w:cstheme="minorHAnsi"/>
                <w:sz w:val="24"/>
              </w:rPr>
              <w:t>SC1: I can select various mediums from drawing</w:t>
            </w:r>
          </w:p>
          <w:p w:rsidR="00AE4122" w:rsidRDefault="00AE4122" w:rsidP="00110580">
            <w:pPr>
              <w:rPr>
                <w:rFonts w:ascii="Trebuchet MS" w:hAnsi="Trebuchet MS" w:cstheme="minorHAnsi"/>
                <w:sz w:val="24"/>
              </w:rPr>
            </w:pPr>
            <w:r>
              <w:rPr>
                <w:rFonts w:ascii="Trebuchet MS" w:hAnsi="Trebuchet MS" w:cstheme="minorHAnsi"/>
                <w:sz w:val="24"/>
              </w:rPr>
              <w:t>SC2: I can experiment with different ways of creating a landscape</w:t>
            </w:r>
          </w:p>
          <w:p w:rsidR="00AE4122" w:rsidRDefault="00AE4122" w:rsidP="00110580">
            <w:pPr>
              <w:rPr>
                <w:rFonts w:ascii="Trebuchet MS" w:hAnsi="Trebuchet MS" w:cstheme="minorHAnsi"/>
                <w:sz w:val="24"/>
              </w:rPr>
            </w:pPr>
            <w:r>
              <w:rPr>
                <w:rFonts w:ascii="Trebuchet MS" w:hAnsi="Trebuchet MS" w:cstheme="minorHAnsi"/>
                <w:sz w:val="24"/>
              </w:rPr>
              <w:t>SC3: I can evaluate which is best and select one for my final version</w:t>
            </w:r>
          </w:p>
          <w:p w:rsidR="00AE4122" w:rsidRPr="00AE4122" w:rsidRDefault="00AE4122" w:rsidP="00110580">
            <w:pPr>
              <w:rPr>
                <w:rFonts w:ascii="Trebuchet MS" w:hAnsi="Trebuchet MS" w:cstheme="minorHAnsi"/>
                <w:sz w:val="24"/>
              </w:rPr>
            </w:pPr>
          </w:p>
          <w:p w:rsidR="00110580" w:rsidRPr="00110580" w:rsidRDefault="00110580" w:rsidP="00110580">
            <w:pPr>
              <w:rPr>
                <w:rFonts w:ascii="Trebuchet MS" w:hAnsi="Trebuchet MS" w:cstheme="minorHAnsi"/>
                <w:sz w:val="24"/>
              </w:rPr>
            </w:pPr>
            <w:r w:rsidRPr="00110580">
              <w:rPr>
                <w:rFonts w:ascii="Trebuchet MS" w:hAnsi="Trebuchet MS" w:cstheme="minorHAnsi"/>
                <w:sz w:val="24"/>
              </w:rPr>
              <w:t xml:space="preserve">Now you are going to have a go at creating another landscape but this time we are going to experiment with different ways of adding colour. Choose a place from a window that you particularly enjoy. This might not be the landscape you use for your final picture so don’t worry too much if you change your mind later down the road. You might choose to take a photo and work from that or you might like to sit and draw from real life. Whichever you find appropriate for you is fine. Now you </w:t>
            </w:r>
            <w:r w:rsidRPr="00110580">
              <w:rPr>
                <w:rFonts w:ascii="Trebuchet MS" w:hAnsi="Trebuchet MS" w:cstheme="minorHAnsi"/>
                <w:sz w:val="24"/>
              </w:rPr>
              <w:lastRenderedPageBreak/>
              <w:t xml:space="preserve">need to do a pencil outline of the landscape. Don’t worry about all the tiny details for this first attempt. Get as many features in as you can but just with an outline. </w:t>
            </w:r>
          </w:p>
          <w:p w:rsidR="00110580" w:rsidRPr="00110580" w:rsidRDefault="00110580" w:rsidP="00110580">
            <w:pPr>
              <w:rPr>
                <w:rFonts w:ascii="Trebuchet MS" w:hAnsi="Trebuchet MS" w:cstheme="minorHAnsi"/>
                <w:sz w:val="24"/>
              </w:rPr>
            </w:pPr>
            <w:r w:rsidRPr="00110580">
              <w:rPr>
                <w:rFonts w:ascii="Trebuchet MS" w:hAnsi="Trebuchet MS" w:cstheme="minorHAnsi"/>
                <w:sz w:val="24"/>
              </w:rPr>
              <w:t>You may not have all of these materials at home, I know I certainly don’t, but select a few different ones and try them out. The idea is to try out as many different ways of adding colour to your piece so you can choose your favourite. For each medium, I have added some suggestions of styles to use. I have also given you some picture examples. Experiment and see which one works best for you.</w:t>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lead pencils,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experimenting with HB, B, 2B, 3B, 5B etc. to discover the different qualities of lead types (3B = very soft, B = soft, HB = between hard and soft, H = hard, 3H = very hard, etc.);</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applying light and heavy pressure to the pencil tip to make hard and soft lines;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 xml:space="preserve">using a range of hard and soft lines in a drawing to record detail, distance, foreground, shadows </w:t>
            </w:r>
            <w:proofErr w:type="spellStart"/>
            <w:r w:rsidRPr="00110580">
              <w:rPr>
                <w:rFonts w:ascii="Trebuchet MS" w:eastAsia="Times New Roman" w:hAnsi="Trebuchet MS" w:cstheme="minorHAnsi"/>
                <w:sz w:val="24"/>
                <w:lang w:eastAsia="en-GB"/>
              </w:rPr>
              <w:t>etc</w:t>
            </w:r>
            <w:proofErr w:type="spellEnd"/>
            <w:r w:rsidRPr="00110580">
              <w:rPr>
                <w:rFonts w:ascii="Trebuchet MS" w:eastAsia="Times New Roman" w:hAnsi="Trebuchet MS" w:cstheme="minorHAnsi"/>
                <w:sz w:val="24"/>
                <w:lang w:eastAsia="en-GB"/>
              </w:rPr>
              <w:t>; and</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trying not to use erasers.</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315F2DAE" wp14:editId="2B6826E2">
                  <wp:extent cx="2771775" cy="1647825"/>
                  <wp:effectExtent l="0" t="0" r="9525" b="9525"/>
                  <wp:docPr id="1" name="Picture 1" descr="Smudged pencil lead creates atmosphere and contrast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dged pencil lead creates atmosphere and contrast to th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coloured pencils,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layering colours to produce a greater depth of colour and range of tones;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blocking in colour by working with pencil strokes all applied in the same direction; and</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controlling depth of colour by applying different pressures on the pencil tip.</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55A86831" wp14:editId="38B21391">
                  <wp:extent cx="2119313" cy="1695450"/>
                  <wp:effectExtent l="0" t="0" r="0" b="0"/>
                  <wp:docPr id="3" name="Picture 3" descr="Color Pencil Landscape Drawing - Happy Famil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Pencil Landscape Drawing - Happy Family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583" cy="1698066"/>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wax crayons,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experimenting with pressure to achieve bold and light lines;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using a wash of ink or paint over a wax crayon drawing;</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preparing a drawing surface by colouring in a solid area with coloured crayons</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lastRenderedPageBreak/>
              <w:drawing>
                <wp:inline distT="0" distB="0" distL="0" distR="0" wp14:anchorId="22A56D81" wp14:editId="3F66C0CF">
                  <wp:extent cx="2688986" cy="1855452"/>
                  <wp:effectExtent l="0" t="0" r="0" b="0"/>
                  <wp:docPr id="4" name="Picture 4" descr="A scenery in Wax crayons. #drawing #painting #crayons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enery in Wax crayons. #drawing #painting #crayons #colo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902" cy="1862985"/>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charcoal,</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making marks and smudging/rubbing to soften the effect; and</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varying the thickness of lines, making soft and strong lines by applying different pressures on the charcoal.</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63FFA1F5" wp14:editId="60F52F42">
                  <wp:extent cx="2388141" cy="1490662"/>
                  <wp:effectExtent l="0" t="0" r="0" b="0"/>
                  <wp:docPr id="5" name="Picture 5" descr="How to Draw a Landscape in Charcoal | Art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Draw a Landscape in Charcoal | ArtTu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5932" cy="1495525"/>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pens,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working with a variety of pen types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making a variety of lines which are free-flowing, sweeping, broken, faint, hard etc. using pens to record minute detail.</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3922EF76" wp14:editId="0C495EB5">
                  <wp:extent cx="2213715" cy="2100262"/>
                  <wp:effectExtent l="0" t="0" r="0" b="0"/>
                  <wp:docPr id="6" name="Picture 6" descr="Markers and Pens: Faber-Castell PITT Artist Pen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ers and Pens: Faber-Castell PITT Artist Pens (revie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288" cy="2104601"/>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soft chalky pastels,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using the side of the pastel to build up layers of colour;</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using the tip of the pastel to create detail;</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blending and overlaying colours to create soft backgrounds, using fingers to smudge;</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working on top to create detail</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75C2FB40" wp14:editId="542DBA9D">
                  <wp:extent cx="2629970" cy="1871662"/>
                  <wp:effectExtent l="0" t="0" r="0" b="0"/>
                  <wp:docPr id="7" name="Picture 7" descr="40 Easy Pastel Paintings For Beginners | Pastel landscape, So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 Easy Pastel Paintings For Beginners | Pastel landscape, Sof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4362" cy="1874788"/>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oil pastels,</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overlaying colours to create new colours and rich textural effects; and</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experimenting with techniques described under wax crayons above.</w:t>
            </w:r>
          </w:p>
          <w:p w:rsidR="00110580" w:rsidRPr="00110580" w:rsidRDefault="00110580" w:rsidP="00110580">
            <w:pPr>
              <w:shd w:val="clear" w:color="auto" w:fill="FFFFFF"/>
              <w:spacing w:line="326" w:lineRule="atLeast"/>
              <w:jc w:val="center"/>
              <w:textAlignment w:val="baseline"/>
              <w:rPr>
                <w:rFonts w:ascii="Trebuchet MS" w:eastAsia="Times New Roman" w:hAnsi="Trebuchet MS" w:cstheme="minorHAnsi"/>
                <w:sz w:val="24"/>
                <w:lang w:eastAsia="en-GB"/>
              </w:rPr>
            </w:pPr>
            <w:r w:rsidRPr="00110580">
              <w:rPr>
                <w:rFonts w:ascii="Trebuchet MS" w:hAnsi="Trebuchet MS" w:cstheme="minorHAnsi"/>
                <w:noProof/>
                <w:sz w:val="24"/>
                <w:lang w:eastAsia="en-GB"/>
              </w:rPr>
              <w:drawing>
                <wp:inline distT="0" distB="0" distL="0" distR="0" wp14:anchorId="795CF651" wp14:editId="7E628718">
                  <wp:extent cx="2507242" cy="1895475"/>
                  <wp:effectExtent l="0" t="0" r="7620" b="0"/>
                  <wp:docPr id="8" name="Picture 8" descr="oil pastel landscape - Wet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il pastel landscape - WetCanv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3004" cy="1899831"/>
                          </a:xfrm>
                          <a:prstGeom prst="rect">
                            <a:avLst/>
                          </a:prstGeom>
                          <a:noFill/>
                          <a:ln>
                            <a:noFill/>
                          </a:ln>
                        </pic:spPr>
                      </pic:pic>
                    </a:graphicData>
                  </a:graphic>
                </wp:inline>
              </w:drawing>
            </w:r>
          </w:p>
          <w:p w:rsidR="00110580" w:rsidRPr="00110580" w:rsidRDefault="00110580" w:rsidP="00110580">
            <w:pPr>
              <w:numPr>
                <w:ilvl w:val="0"/>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paint,</w:t>
            </w:r>
          </w:p>
          <w:p w:rsidR="00110580" w:rsidRPr="00110580" w:rsidRDefault="00110580" w:rsidP="00110580">
            <w:pPr>
              <w:numPr>
                <w:ilvl w:val="1"/>
                <w:numId w:val="1"/>
              </w:numPr>
              <w:shd w:val="clear" w:color="auto" w:fill="FFFFFF"/>
              <w:spacing w:line="326" w:lineRule="atLeast"/>
              <w:textAlignment w:val="baseline"/>
              <w:rPr>
                <w:rFonts w:ascii="Trebuchet MS" w:eastAsia="Times New Roman" w:hAnsi="Trebuchet MS" w:cstheme="minorHAnsi"/>
                <w:sz w:val="24"/>
                <w:lang w:eastAsia="en-GB"/>
              </w:rPr>
            </w:pPr>
            <w:r w:rsidRPr="00110580">
              <w:rPr>
                <w:rFonts w:ascii="Trebuchet MS" w:eastAsia="Times New Roman" w:hAnsi="Trebuchet MS" w:cstheme="minorHAnsi"/>
                <w:sz w:val="24"/>
                <w:lang w:eastAsia="en-GB"/>
              </w:rPr>
              <w:t>mixing and matching colours for a purpose</w:t>
            </w:r>
          </w:p>
          <w:p w:rsidR="00110580" w:rsidRPr="00110580" w:rsidRDefault="00110580" w:rsidP="00110580">
            <w:pPr>
              <w:numPr>
                <w:ilvl w:val="1"/>
                <w:numId w:val="1"/>
              </w:numPr>
              <w:shd w:val="clear" w:color="auto" w:fill="FFFFFF"/>
              <w:spacing w:line="326" w:lineRule="atLeast"/>
              <w:textAlignment w:val="baseline"/>
              <w:rPr>
                <w:rFonts w:ascii="Trebuchet MS" w:hAnsi="Trebuchet MS" w:cstheme="minorHAnsi"/>
                <w:sz w:val="24"/>
              </w:rPr>
            </w:pPr>
            <w:r w:rsidRPr="00110580">
              <w:rPr>
                <w:rFonts w:ascii="Trebuchet MS" w:eastAsia="Times New Roman" w:hAnsi="Trebuchet MS" w:cstheme="minorHAnsi"/>
                <w:sz w:val="24"/>
                <w:lang w:eastAsia="en-GB"/>
              </w:rPr>
              <w:t>working with different consistencies of paint to produce a range of effects, such as:</w:t>
            </w:r>
          </w:p>
          <w:p w:rsidR="00110580" w:rsidRPr="00110580" w:rsidRDefault="00110580" w:rsidP="00110580">
            <w:pPr>
              <w:shd w:val="clear" w:color="auto" w:fill="FFFFFF"/>
              <w:spacing w:line="326" w:lineRule="atLeast"/>
              <w:jc w:val="center"/>
              <w:textAlignment w:val="baseline"/>
              <w:rPr>
                <w:rFonts w:ascii="Trebuchet MS" w:hAnsi="Trebuchet MS" w:cstheme="minorHAnsi"/>
                <w:sz w:val="24"/>
              </w:rPr>
            </w:pPr>
            <w:r w:rsidRPr="00110580">
              <w:rPr>
                <w:rFonts w:ascii="Trebuchet MS" w:hAnsi="Trebuchet MS" w:cstheme="minorHAnsi"/>
                <w:noProof/>
                <w:sz w:val="24"/>
                <w:lang w:eastAsia="en-GB"/>
              </w:rPr>
              <w:drawing>
                <wp:inline distT="0" distB="0" distL="0" distR="0" wp14:anchorId="24E5A5B9" wp14:editId="19136361">
                  <wp:extent cx="2409825" cy="1725706"/>
                  <wp:effectExtent l="0" t="0" r="0" b="8255"/>
                  <wp:docPr id="9" name="Picture 9" descr="Landscape Paint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ndscape Painting Images, Stock Photos &amp; Vectors | Shutter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6648" cy="1730592"/>
                          </a:xfrm>
                          <a:prstGeom prst="rect">
                            <a:avLst/>
                          </a:prstGeom>
                          <a:noFill/>
                          <a:ln>
                            <a:noFill/>
                          </a:ln>
                        </pic:spPr>
                      </pic:pic>
                    </a:graphicData>
                  </a:graphic>
                </wp:inline>
              </w:drawing>
            </w:r>
          </w:p>
        </w:tc>
      </w:tr>
      <w:tr w:rsidR="00110580" w:rsidTr="006B6501">
        <w:tc>
          <w:tcPr>
            <w:tcW w:w="1555" w:type="dxa"/>
          </w:tcPr>
          <w:p w:rsidR="00110580" w:rsidRPr="006B6501" w:rsidRDefault="00110580" w:rsidP="00110580">
            <w:pPr>
              <w:rPr>
                <w:rFonts w:ascii="Trebuchet MS" w:hAnsi="Trebuchet MS"/>
                <w:sz w:val="24"/>
                <w:szCs w:val="24"/>
              </w:rPr>
            </w:pPr>
            <w:r w:rsidRPr="006B6501">
              <w:rPr>
                <w:rFonts w:ascii="Trebuchet MS" w:hAnsi="Trebuchet MS"/>
                <w:sz w:val="24"/>
                <w:szCs w:val="24"/>
              </w:rPr>
              <w:lastRenderedPageBreak/>
              <w:t>2:00- 2:30</w:t>
            </w:r>
          </w:p>
        </w:tc>
        <w:tc>
          <w:tcPr>
            <w:tcW w:w="9213" w:type="dxa"/>
          </w:tcPr>
          <w:p w:rsidR="00110580" w:rsidRPr="006B6501" w:rsidRDefault="00110580" w:rsidP="00110580">
            <w:pPr>
              <w:rPr>
                <w:rFonts w:ascii="Trebuchet MS" w:hAnsi="Trebuchet MS"/>
                <w:sz w:val="24"/>
                <w:szCs w:val="24"/>
              </w:rPr>
            </w:pPr>
            <w:r w:rsidRPr="006B6501">
              <w:rPr>
                <w:rFonts w:ascii="Trebuchet MS" w:hAnsi="Trebuchet MS"/>
                <w:sz w:val="24"/>
                <w:szCs w:val="24"/>
              </w:rPr>
              <w:t>Exercise – e.g. mindfulness yoga, fresh air in the garden, run up and down the stairs seeing if you can get faster every time!</w:t>
            </w:r>
          </w:p>
          <w:p w:rsidR="00110580" w:rsidRPr="006B6501" w:rsidRDefault="00110580" w:rsidP="00110580">
            <w:pPr>
              <w:rPr>
                <w:rFonts w:ascii="Trebuchet MS" w:hAnsi="Trebuchet MS"/>
                <w:sz w:val="24"/>
                <w:szCs w:val="24"/>
              </w:rPr>
            </w:pPr>
          </w:p>
        </w:tc>
      </w:tr>
      <w:tr w:rsidR="00110580" w:rsidTr="006B6501">
        <w:tc>
          <w:tcPr>
            <w:tcW w:w="1555" w:type="dxa"/>
          </w:tcPr>
          <w:p w:rsidR="00110580" w:rsidRPr="006B6501" w:rsidRDefault="00C61391" w:rsidP="00110580">
            <w:pPr>
              <w:rPr>
                <w:rFonts w:ascii="Trebuchet MS" w:hAnsi="Trebuchet MS"/>
                <w:sz w:val="24"/>
                <w:szCs w:val="24"/>
              </w:rPr>
            </w:pPr>
            <w:r>
              <w:rPr>
                <w:rFonts w:ascii="Trebuchet MS" w:hAnsi="Trebuchet MS"/>
                <w:sz w:val="24"/>
                <w:szCs w:val="24"/>
              </w:rPr>
              <w:t>2:30-3:00</w:t>
            </w:r>
          </w:p>
        </w:tc>
        <w:tc>
          <w:tcPr>
            <w:tcW w:w="9213" w:type="dxa"/>
          </w:tcPr>
          <w:p w:rsidR="0035550F" w:rsidRDefault="00110580" w:rsidP="00110580">
            <w:pPr>
              <w:rPr>
                <w:rFonts w:ascii="Trebuchet MS" w:hAnsi="Trebuchet MS"/>
                <w:sz w:val="24"/>
                <w:szCs w:val="24"/>
              </w:rPr>
            </w:pPr>
            <w:r>
              <w:rPr>
                <w:rFonts w:ascii="Trebuchet MS" w:hAnsi="Trebuchet MS"/>
                <w:sz w:val="24"/>
                <w:szCs w:val="24"/>
              </w:rPr>
              <w:t>Keep going with trying out the different mediums. I have given some examples of what I have done. I have done more than one attempt with each type of utensil as I need to practise my skills of tine as well as just using this different way of creating colour/depth.</w:t>
            </w:r>
            <w:r w:rsidR="0035550F">
              <w:rPr>
                <w:rFonts w:ascii="Trebuchet MS" w:hAnsi="Trebuchet MS"/>
                <w:sz w:val="24"/>
                <w:szCs w:val="24"/>
              </w:rPr>
              <w:t xml:space="preserve"> You can do small pictures like mine or use an A4 page for each, the choice is yours. I found the various different mediums really tricky and will need to continue to practise but you can see how I am getting on so far.</w:t>
            </w:r>
          </w:p>
          <w:p w:rsidR="0035550F" w:rsidRPr="004713EA" w:rsidRDefault="0035550F" w:rsidP="0035550F">
            <w:pPr>
              <w:jc w:val="center"/>
              <w:rPr>
                <w:rFonts w:ascii="Trebuchet MS" w:hAnsi="Trebuchet MS"/>
                <w:sz w:val="24"/>
                <w:szCs w:val="24"/>
              </w:rPr>
            </w:pPr>
            <w:r>
              <w:rPr>
                <w:rFonts w:ascii="Trebuchet MS" w:hAnsi="Trebuchet MS"/>
                <w:noProof/>
                <w:sz w:val="24"/>
                <w:szCs w:val="24"/>
                <w:lang w:eastAsia="en-GB"/>
              </w:rPr>
              <w:drawing>
                <wp:inline distT="0" distB="0" distL="0" distR="0">
                  <wp:extent cx="5073333" cy="33669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perimenting with medium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6900" cy="3369295"/>
                          </a:xfrm>
                          <a:prstGeom prst="rect">
                            <a:avLst/>
                          </a:prstGeom>
                        </pic:spPr>
                      </pic:pic>
                    </a:graphicData>
                  </a:graphic>
                </wp:inline>
              </w:drawing>
            </w:r>
          </w:p>
        </w:tc>
      </w:tr>
      <w:tr w:rsidR="00C61391" w:rsidTr="006B6501">
        <w:tc>
          <w:tcPr>
            <w:tcW w:w="1555" w:type="dxa"/>
          </w:tcPr>
          <w:p w:rsidR="00C61391" w:rsidRDefault="00C61391" w:rsidP="00110580">
            <w:pPr>
              <w:rPr>
                <w:rFonts w:ascii="Trebuchet MS" w:hAnsi="Trebuchet MS"/>
                <w:sz w:val="24"/>
                <w:szCs w:val="24"/>
              </w:rPr>
            </w:pPr>
            <w:r>
              <w:rPr>
                <w:rFonts w:ascii="Trebuchet MS" w:hAnsi="Trebuchet MS"/>
                <w:sz w:val="24"/>
                <w:szCs w:val="24"/>
              </w:rPr>
              <w:t>3:00 – 3:15</w:t>
            </w:r>
          </w:p>
        </w:tc>
        <w:tc>
          <w:tcPr>
            <w:tcW w:w="9213" w:type="dxa"/>
          </w:tcPr>
          <w:p w:rsidR="00C61391" w:rsidRDefault="00C61391" w:rsidP="00110580">
            <w:pPr>
              <w:rPr>
                <w:rFonts w:ascii="Trebuchet MS" w:hAnsi="Trebuchet MS"/>
                <w:sz w:val="24"/>
                <w:szCs w:val="24"/>
              </w:rPr>
            </w:pPr>
            <w:r>
              <w:rPr>
                <w:rFonts w:ascii="Trebuchet MS" w:hAnsi="Trebuchet MS"/>
                <w:sz w:val="24"/>
                <w:szCs w:val="24"/>
              </w:rPr>
              <w:t>Story Time – The Ice Monster</w:t>
            </w:r>
          </w:p>
          <w:p w:rsidR="00501D32" w:rsidRDefault="00501D32" w:rsidP="00501D32">
            <w:pPr>
              <w:jc w:val="center"/>
              <w:rPr>
                <w:rFonts w:ascii="Trebuchet MS" w:hAnsi="Trebuchet MS"/>
                <w:sz w:val="24"/>
                <w:szCs w:val="24"/>
              </w:rPr>
            </w:pPr>
            <w:r>
              <w:rPr>
                <w:rFonts w:ascii="Trebuchet MS" w:hAnsi="Trebuchet MS"/>
                <w:noProof/>
                <w:sz w:val="24"/>
                <w:szCs w:val="24"/>
                <w:lang w:eastAsia="en-GB"/>
              </w:rPr>
              <w:drawing>
                <wp:inline distT="0" distB="0" distL="0" distR="0">
                  <wp:extent cx="4572000" cy="3429000"/>
                  <wp:effectExtent l="0" t="0" r="0" b="0"/>
                  <wp:docPr id="12" name="Video 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7nglV0snjBw&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tc>
      </w:tr>
    </w:tbl>
    <w:p w:rsidR="006F0B69" w:rsidRDefault="00B84680"/>
    <w:sectPr w:rsidR="006F0B69" w:rsidSect="006B6501">
      <w:pgSz w:w="11906" w:h="16838"/>
      <w:pgMar w:top="567"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640C6"/>
    <w:multiLevelType w:val="multilevel"/>
    <w:tmpl w:val="5972D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4A7"/>
    <w:rsid w:val="000023F5"/>
    <w:rsid w:val="00047F02"/>
    <w:rsid w:val="000524FD"/>
    <w:rsid w:val="00110580"/>
    <w:rsid w:val="0035550F"/>
    <w:rsid w:val="004635AC"/>
    <w:rsid w:val="004713EA"/>
    <w:rsid w:val="00501D32"/>
    <w:rsid w:val="00563441"/>
    <w:rsid w:val="00614DF3"/>
    <w:rsid w:val="006B6501"/>
    <w:rsid w:val="007F4213"/>
    <w:rsid w:val="008B7EC8"/>
    <w:rsid w:val="00984DA4"/>
    <w:rsid w:val="00A03F95"/>
    <w:rsid w:val="00A06E83"/>
    <w:rsid w:val="00AE4122"/>
    <w:rsid w:val="00B84680"/>
    <w:rsid w:val="00C359BD"/>
    <w:rsid w:val="00C61391"/>
    <w:rsid w:val="00CD5767"/>
    <w:rsid w:val="00EB53B1"/>
    <w:rsid w:val="00FE2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C997"/>
  <w15:chartTrackingRefBased/>
  <w15:docId w15:val="{EA9DDADB-471B-44B3-989D-B78D7A0B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9BD"/>
    <w:rPr>
      <w:color w:val="0000FF"/>
      <w:u w:val="single"/>
    </w:rPr>
  </w:style>
  <w:style w:type="character" w:styleId="FollowedHyperlink">
    <w:name w:val="FollowedHyperlink"/>
    <w:basedOn w:val="DefaultParagraphFont"/>
    <w:uiPriority w:val="99"/>
    <w:semiHidden/>
    <w:unhideWhenUsed/>
    <w:rsid w:val="00C359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GZep2q_C1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bbc.co.uk/bitesize/topics/zwwp8mn/articles/z3nfw6f" TargetMode="External"/><Relationship Id="rId12" Type="http://schemas.openxmlformats.org/officeDocument/2006/relationships/hyperlink" Target="https://whiterosemaths.com/homelearning/year-3/"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hyperlink" Target="https://www.youtube.com/watch?v=D0ZjTlSAXnU" TargetMode="External"/><Relationship Id="rId15" Type="http://schemas.openxmlformats.org/officeDocument/2006/relationships/image" Target="media/image6.jpeg"/><Relationship Id="rId23" Type="http://schemas.openxmlformats.org/officeDocument/2006/relationships/image" Target="media/image13.jpg"/><Relationship Id="rId10" Type="http://schemas.openxmlformats.org/officeDocument/2006/relationships/hyperlink" Target="https://www.youtube.com/watch?v=e8yE-4uoJ-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s://www.youtube.com/watch?v=7nglV0snj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7</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dc:creator>
  <cp:keywords/>
  <dc:description/>
  <cp:lastModifiedBy>Lyndsay</cp:lastModifiedBy>
  <cp:revision>6</cp:revision>
  <dcterms:created xsi:type="dcterms:W3CDTF">2020-04-14T12:40:00Z</dcterms:created>
  <dcterms:modified xsi:type="dcterms:W3CDTF">2020-04-21T08:16:00Z</dcterms:modified>
</cp:coreProperties>
</file>